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D230E" w14:textId="77777777" w:rsidR="006D2D30" w:rsidRPr="006D2D30" w:rsidRDefault="006D2D30" w:rsidP="006D2D30">
      <w:pPr>
        <w:pStyle w:val="Default"/>
        <w:rPr>
          <w:rFonts w:ascii="Georgia" w:hAnsi="Georgia"/>
          <w:color w:val="auto"/>
        </w:rPr>
      </w:pPr>
    </w:p>
    <w:p w14:paraId="7F04D30B" w14:textId="17896BCD" w:rsidR="007C05E7" w:rsidRDefault="006D2D30" w:rsidP="007C05E7">
      <w:pPr>
        <w:pStyle w:val="Default"/>
        <w:jc w:val="center"/>
        <w:rPr>
          <w:rFonts w:ascii="Georgia" w:hAnsi="Georgia"/>
          <w:b/>
          <w:color w:val="000000" w:themeColor="text1"/>
          <w:u w:val="single"/>
        </w:rPr>
      </w:pPr>
      <w:r w:rsidRPr="0083668D">
        <w:rPr>
          <w:rFonts w:ascii="Georgia" w:hAnsi="Georgia"/>
        </w:rPr>
        <w:tab/>
      </w:r>
      <w:r w:rsidR="00DB06E7">
        <w:rPr>
          <w:rFonts w:ascii="Georgia" w:hAnsi="Georgia"/>
          <w:b/>
          <w:color w:val="000000" w:themeColor="text1"/>
          <w:u w:val="single"/>
        </w:rPr>
        <w:t>Deliverable</w:t>
      </w:r>
      <w:r w:rsidR="007C05E7">
        <w:rPr>
          <w:rFonts w:ascii="Georgia" w:hAnsi="Georgia"/>
          <w:b/>
          <w:color w:val="000000" w:themeColor="text1"/>
          <w:u w:val="single"/>
        </w:rPr>
        <w:t xml:space="preserve"> </w:t>
      </w:r>
      <w:r w:rsidR="00421590">
        <w:rPr>
          <w:rFonts w:ascii="Georgia" w:hAnsi="Georgia"/>
          <w:b/>
          <w:color w:val="000000" w:themeColor="text1"/>
          <w:u w:val="single"/>
        </w:rPr>
        <w:t>D4</w:t>
      </w:r>
      <w:r w:rsidR="00000267" w:rsidRPr="00000267">
        <w:rPr>
          <w:rFonts w:ascii="Georgia" w:hAnsi="Georgia"/>
          <w:b/>
          <w:color w:val="000000" w:themeColor="text1"/>
          <w:u w:val="single"/>
        </w:rPr>
        <w:t>.1</w:t>
      </w:r>
      <w:r w:rsidR="00421590">
        <w:rPr>
          <w:rFonts w:ascii="Georgia" w:hAnsi="Georgia"/>
          <w:b/>
          <w:color w:val="000000" w:themeColor="text1"/>
          <w:u w:val="single"/>
        </w:rPr>
        <w:t>.1</w:t>
      </w:r>
      <w:r w:rsidR="00000267" w:rsidRPr="00000267">
        <w:rPr>
          <w:rFonts w:ascii="Georgia" w:hAnsi="Georgia"/>
          <w:b/>
          <w:color w:val="000000" w:themeColor="text1"/>
          <w:u w:val="single"/>
        </w:rPr>
        <w:t>: Report ‘</w:t>
      </w:r>
      <w:r w:rsidR="00560266">
        <w:rPr>
          <w:rFonts w:ascii="Georgia" w:hAnsi="Georgia"/>
          <w:b/>
          <w:color w:val="000000" w:themeColor="text1"/>
          <w:u w:val="single"/>
        </w:rPr>
        <w:t>Project Management Plan</w:t>
      </w:r>
      <w:r w:rsidR="00000267" w:rsidRPr="00000267">
        <w:rPr>
          <w:rFonts w:ascii="Georgia" w:hAnsi="Georgia"/>
          <w:b/>
          <w:color w:val="000000" w:themeColor="text1"/>
          <w:u w:val="single"/>
        </w:rPr>
        <w:t>’</w:t>
      </w:r>
    </w:p>
    <w:p w14:paraId="77214EC5" w14:textId="77777777" w:rsidR="007C05E7" w:rsidRDefault="007C05E7" w:rsidP="007C05E7">
      <w:pPr>
        <w:pStyle w:val="Default"/>
        <w:jc w:val="both"/>
        <w:rPr>
          <w:rFonts w:ascii="Georgia" w:hAnsi="Georgia"/>
          <w:color w:val="auto"/>
        </w:rPr>
      </w:pPr>
    </w:p>
    <w:p w14:paraId="53D7CC7C" w14:textId="77777777" w:rsidR="007C05E7" w:rsidRDefault="007C05E7" w:rsidP="007C05E7">
      <w:pPr>
        <w:pStyle w:val="Default"/>
        <w:jc w:val="both"/>
        <w:rPr>
          <w:rFonts w:ascii="Georgia" w:hAnsi="Georgia"/>
          <w:color w:val="auto"/>
        </w:rPr>
      </w:pPr>
    </w:p>
    <w:p w14:paraId="18CC80B3" w14:textId="77777777" w:rsidR="007C05E7" w:rsidRDefault="007C05E7" w:rsidP="007C05E7">
      <w:pPr>
        <w:pStyle w:val="Default"/>
        <w:tabs>
          <w:tab w:val="left" w:pos="993"/>
        </w:tabs>
        <w:jc w:val="both"/>
        <w:rPr>
          <w:rFonts w:ascii="Georgia" w:hAnsi="Georgia"/>
          <w:i/>
          <w:color w:val="FF0000"/>
        </w:rPr>
      </w:pPr>
      <w:r>
        <w:rPr>
          <w:rFonts w:ascii="Georgia" w:hAnsi="Georgia"/>
          <w:color w:val="auto"/>
        </w:rPr>
        <w:t xml:space="preserve">From: </w:t>
      </w:r>
      <w:r>
        <w:rPr>
          <w:rFonts w:ascii="Georgia" w:hAnsi="Georgia"/>
          <w:color w:val="auto"/>
        </w:rPr>
        <w:tab/>
        <w:t>University of Bremen, Institute of Environmental Physics</w:t>
      </w:r>
    </w:p>
    <w:p w14:paraId="787209B9" w14:textId="77777777" w:rsidR="007C05E7" w:rsidRDefault="007C05E7" w:rsidP="007C05E7">
      <w:pPr>
        <w:pStyle w:val="Default"/>
        <w:jc w:val="both"/>
        <w:rPr>
          <w:rFonts w:ascii="Georgia" w:hAnsi="Georgia"/>
          <w:i/>
          <w:color w:val="FF0000"/>
        </w:rPr>
      </w:pPr>
    </w:p>
    <w:p w14:paraId="49EBEEF9" w14:textId="752F6B60" w:rsidR="007C05E7" w:rsidRDefault="00192170" w:rsidP="007C05E7">
      <w:pPr>
        <w:pStyle w:val="Default"/>
        <w:tabs>
          <w:tab w:val="left" w:pos="993"/>
        </w:tabs>
        <w:jc w:val="both"/>
        <w:rPr>
          <w:rFonts w:ascii="Georgia" w:hAnsi="Georgia"/>
          <w:i/>
          <w:color w:val="FF0000"/>
        </w:rPr>
      </w:pPr>
      <w:r>
        <w:rPr>
          <w:rFonts w:ascii="Georgia" w:hAnsi="Georgia"/>
        </w:rPr>
        <w:t xml:space="preserve">Date:  </w:t>
      </w:r>
      <w:r w:rsidR="00421590">
        <w:rPr>
          <w:rFonts w:ascii="Georgia" w:hAnsi="Georgia"/>
        </w:rPr>
        <w:t>19 November 2021</w:t>
      </w:r>
      <w:r w:rsidR="007C05E7">
        <w:rPr>
          <w:rFonts w:ascii="Georgia" w:hAnsi="Georgia"/>
          <w:i/>
          <w:color w:val="FF0000"/>
        </w:rPr>
        <w:t xml:space="preserve"> </w:t>
      </w:r>
    </w:p>
    <w:p w14:paraId="7B3BAE87" w14:textId="77777777" w:rsidR="007C05E7" w:rsidRDefault="007C05E7" w:rsidP="007C05E7">
      <w:pPr>
        <w:pStyle w:val="Default"/>
        <w:jc w:val="both"/>
        <w:rPr>
          <w:rFonts w:ascii="Georgia" w:hAnsi="Georgia"/>
          <w:color w:val="auto"/>
        </w:rPr>
      </w:pPr>
    </w:p>
    <w:p w14:paraId="3BA37CB6" w14:textId="77777777" w:rsidR="007C05E7" w:rsidRDefault="007C05E7" w:rsidP="007C05E7">
      <w:pPr>
        <w:pStyle w:val="Default"/>
        <w:tabs>
          <w:tab w:val="left" w:pos="709"/>
          <w:tab w:val="left" w:pos="993"/>
        </w:tabs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 xml:space="preserve">To:   </w:t>
      </w:r>
      <w:r>
        <w:rPr>
          <w:rFonts w:ascii="Georgia" w:hAnsi="Georgia"/>
          <w:color w:val="auto"/>
        </w:rPr>
        <w:tab/>
        <w:t>EUROPEAN SPACE AGENCY (ESA)</w:t>
      </w:r>
    </w:p>
    <w:p w14:paraId="09F41BC6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color w:val="050BFF"/>
        </w:rPr>
      </w:pPr>
      <w:r>
        <w:rPr>
          <w:rFonts w:ascii="Georgia" w:hAnsi="Georgia"/>
          <w:color w:val="0000FF"/>
        </w:rPr>
        <w:tab/>
      </w:r>
    </w:p>
    <w:p w14:paraId="74DA439B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</w:rPr>
      </w:pPr>
      <w:r>
        <w:rPr>
          <w:rFonts w:ascii="Georgia" w:hAnsi="Georgia"/>
        </w:rPr>
        <w:tab/>
        <w:t>The European Space Research Institute (ESRIN),</w:t>
      </w:r>
    </w:p>
    <w:p w14:paraId="746098DA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lang w:val="it-IT"/>
        </w:rPr>
      </w:pPr>
      <w:r>
        <w:rPr>
          <w:rFonts w:ascii="Georgia" w:hAnsi="Georgia"/>
        </w:rPr>
        <w:tab/>
      </w:r>
      <w:r>
        <w:rPr>
          <w:rFonts w:ascii="Georgia" w:hAnsi="Georgia"/>
          <w:lang w:val="it-IT"/>
        </w:rPr>
        <w:t>Via Galileo Galilei,</w:t>
      </w:r>
    </w:p>
    <w:p w14:paraId="38D4D3AA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ab/>
        <w:t>Casella Postale 64,</w:t>
      </w:r>
    </w:p>
    <w:p w14:paraId="57C8ECF5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ab/>
        <w:t>00044 Frascati (Roma),</w:t>
      </w:r>
    </w:p>
    <w:p w14:paraId="523768CA" w14:textId="77777777" w:rsidR="007C05E7" w:rsidRDefault="007C05E7" w:rsidP="007C05E7">
      <w:pPr>
        <w:tabs>
          <w:tab w:val="left" w:pos="709"/>
        </w:tabs>
        <w:ind w:right="142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ab/>
        <w:t>Italy</w:t>
      </w:r>
    </w:p>
    <w:p w14:paraId="32BBFBE7" w14:textId="77777777" w:rsidR="007C05E7" w:rsidRDefault="007C05E7" w:rsidP="007C05E7">
      <w:pPr>
        <w:pStyle w:val="Default"/>
        <w:jc w:val="both"/>
        <w:rPr>
          <w:rFonts w:ascii="Georgia" w:hAnsi="Georgia"/>
          <w:color w:val="0000FF"/>
          <w:lang w:val="it-IT"/>
        </w:rPr>
      </w:pPr>
    </w:p>
    <w:p w14:paraId="70BBA3AF" w14:textId="35AB775C" w:rsidR="007C05E7" w:rsidRDefault="007C05E7" w:rsidP="007C05E7">
      <w:pPr>
        <w:pStyle w:val="Default"/>
        <w:tabs>
          <w:tab w:val="left" w:pos="709"/>
          <w:tab w:val="left" w:pos="993"/>
        </w:tabs>
        <w:ind w:left="709"/>
        <w:jc w:val="both"/>
        <w:rPr>
          <w:rFonts w:ascii="Georgia" w:hAnsi="Georgia"/>
          <w:b/>
          <w:i/>
          <w:color w:val="auto"/>
          <w:lang w:val="it-IT"/>
        </w:rPr>
      </w:pPr>
      <w:r>
        <w:rPr>
          <w:rFonts w:ascii="Georgia" w:hAnsi="Georgia"/>
          <w:b/>
          <w:i/>
          <w:color w:val="auto"/>
          <w:lang w:val="it-IT"/>
        </w:rPr>
        <w:t xml:space="preserve">Att.: </w:t>
      </w:r>
      <w:r w:rsidR="007C77A8">
        <w:rPr>
          <w:rFonts w:ascii="Georgia" w:hAnsi="Georgia"/>
          <w:b/>
          <w:i/>
          <w:color w:val="auto"/>
          <w:lang w:val="it-IT"/>
        </w:rPr>
        <w:t>Angelika Dehn</w:t>
      </w:r>
    </w:p>
    <w:p w14:paraId="69835773" w14:textId="77777777" w:rsidR="007C05E7" w:rsidRDefault="007C05E7" w:rsidP="007C05E7">
      <w:pPr>
        <w:pStyle w:val="Default"/>
        <w:jc w:val="both"/>
        <w:rPr>
          <w:rFonts w:ascii="Georgia" w:hAnsi="Georgia"/>
          <w:color w:val="auto"/>
          <w:lang w:val="it-IT"/>
        </w:rPr>
      </w:pPr>
    </w:p>
    <w:p w14:paraId="6EBEBFC0" w14:textId="0EDD6052" w:rsidR="007C05E7" w:rsidRPr="00392642" w:rsidRDefault="007C05E7" w:rsidP="007C05E7">
      <w:pPr>
        <w:tabs>
          <w:tab w:val="left" w:pos="993"/>
        </w:tabs>
        <w:jc w:val="both"/>
        <w:rPr>
          <w:rFonts w:ascii="Georgia" w:hAnsi="Georgia"/>
          <w:lang w:val="en-US"/>
        </w:rPr>
      </w:pPr>
      <w:r w:rsidRPr="00392642">
        <w:rPr>
          <w:rFonts w:ascii="Georgia" w:hAnsi="Georgia"/>
          <w:lang w:val="en-US"/>
        </w:rPr>
        <w:t>Subject:</w:t>
      </w:r>
      <w:r w:rsidR="00421590" w:rsidRPr="00392642">
        <w:rPr>
          <w:rFonts w:ascii="Georgia" w:hAnsi="Georgia"/>
          <w:lang w:val="en-US"/>
        </w:rPr>
        <w:tab/>
      </w:r>
      <w:r w:rsidR="00421590" w:rsidRPr="00392642">
        <w:rPr>
          <w:rFonts w:ascii="Georgia" w:hAnsi="Georgia"/>
          <w:lang w:val="en-US"/>
        </w:rPr>
        <w:tab/>
        <w:t>ESA RFP/3-17031/21/I-DT-</w:t>
      </w:r>
      <w:proofErr w:type="spellStart"/>
      <w:r w:rsidR="00421590" w:rsidRPr="00392642">
        <w:rPr>
          <w:rFonts w:ascii="Georgia" w:hAnsi="Georgia"/>
          <w:lang w:val="en-US"/>
        </w:rPr>
        <w:t>lr</w:t>
      </w:r>
      <w:proofErr w:type="spellEnd"/>
    </w:p>
    <w:p w14:paraId="26CF14F3" w14:textId="6C754BD6" w:rsidR="007C05E7" w:rsidRDefault="007C05E7" w:rsidP="007C05E7">
      <w:pPr>
        <w:tabs>
          <w:tab w:val="left" w:pos="993"/>
        </w:tabs>
        <w:jc w:val="both"/>
        <w:rPr>
          <w:rFonts w:ascii="Georgia" w:hAnsi="Georgia"/>
          <w:color w:val="0000FF"/>
        </w:rPr>
      </w:pPr>
      <w:r>
        <w:rPr>
          <w:rFonts w:ascii="Georgia" w:hAnsi="Georgia"/>
        </w:rPr>
        <w:t>Title: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Fiducial Reference Measurements for Ground-Based IR Greenhouse Gas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Observation (FRM4GHG</w:t>
      </w:r>
      <w:r w:rsidR="00421590">
        <w:rPr>
          <w:rFonts w:ascii="Georgia" w:hAnsi="Georgia"/>
        </w:rPr>
        <w:t xml:space="preserve"> 2.0</w:t>
      </w:r>
      <w:r>
        <w:rPr>
          <w:rFonts w:ascii="Georgia" w:hAnsi="Georgia"/>
        </w:rPr>
        <w:t>)</w:t>
      </w:r>
    </w:p>
    <w:p w14:paraId="71636CD7" w14:textId="77777777" w:rsidR="007C05E7" w:rsidRDefault="007C05E7" w:rsidP="007C05E7">
      <w:pPr>
        <w:pStyle w:val="Default"/>
        <w:jc w:val="both"/>
        <w:rPr>
          <w:rFonts w:ascii="Georgia" w:hAnsi="Georgia"/>
        </w:rPr>
      </w:pPr>
    </w:p>
    <w:p w14:paraId="0E5367A6" w14:textId="154DC33F" w:rsidR="007C05E7" w:rsidRDefault="007C05E7" w:rsidP="007C05E7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 xml:space="preserve">Category: </w:t>
      </w:r>
      <w:r>
        <w:rPr>
          <w:rFonts w:ascii="Georgia" w:hAnsi="Georgia"/>
        </w:rPr>
        <w:tab/>
        <w:t xml:space="preserve">ESA Express Procurement </w:t>
      </w:r>
      <w:r>
        <w:rPr>
          <w:rFonts w:ascii="Georgia" w:hAnsi="Georgia"/>
          <w:color w:val="auto"/>
        </w:rPr>
        <w:t>(EXPRO)</w:t>
      </w:r>
      <w:r>
        <w:rPr>
          <w:rFonts w:ascii="Georgia" w:hAnsi="Georgia"/>
          <w:color w:val="0000FF"/>
        </w:rPr>
        <w:t xml:space="preserve"> </w:t>
      </w:r>
    </w:p>
    <w:p w14:paraId="30BC023A" w14:textId="77777777" w:rsidR="007C05E7" w:rsidRDefault="007C05E7" w:rsidP="007C05E7">
      <w:pPr>
        <w:pStyle w:val="Default"/>
        <w:jc w:val="both"/>
        <w:rPr>
          <w:rFonts w:ascii="Georgia" w:hAnsi="Georgia"/>
        </w:rPr>
      </w:pPr>
    </w:p>
    <w:p w14:paraId="37AE4A61" w14:textId="78E24C38" w:rsidR="007C05E7" w:rsidRDefault="007C05E7" w:rsidP="007C05E7">
      <w:pPr>
        <w:pStyle w:val="Default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</w:rPr>
        <w:t xml:space="preserve">Our ref.:  </w:t>
      </w:r>
      <w:r>
        <w:rPr>
          <w:rFonts w:ascii="Georgia" w:hAnsi="Georgia"/>
        </w:rPr>
        <w:tab/>
      </w:r>
      <w:r>
        <w:rPr>
          <w:rFonts w:ascii="Georgia" w:hAnsi="Georgia"/>
          <w:color w:val="000000" w:themeColor="text1"/>
        </w:rPr>
        <w:t xml:space="preserve">Proposal No. </w:t>
      </w:r>
      <w:r w:rsidR="00421590" w:rsidRPr="00421590">
        <w:rPr>
          <w:rFonts w:ascii="Georgia" w:hAnsi="Georgia"/>
          <w:color w:val="000000" w:themeColor="text1"/>
        </w:rPr>
        <w:t>0413/2021</w:t>
      </w:r>
      <w:r>
        <w:rPr>
          <w:rFonts w:ascii="Georgia" w:hAnsi="Georgia"/>
          <w:color w:val="000000" w:themeColor="text1"/>
        </w:rPr>
        <w:t xml:space="preserve">– </w:t>
      </w:r>
    </w:p>
    <w:p w14:paraId="1F73DED6" w14:textId="544C03DD" w:rsidR="007C05E7" w:rsidRDefault="00192170" w:rsidP="007C05E7">
      <w:pPr>
        <w:pStyle w:val="Default"/>
        <w:ind w:left="840" w:firstLine="42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Proposal from </w:t>
      </w:r>
      <w:r w:rsidR="00C03615">
        <w:rPr>
          <w:rFonts w:ascii="Georgia" w:hAnsi="Georgia"/>
          <w:color w:val="000000" w:themeColor="text1"/>
        </w:rPr>
        <w:t>June 3, 2021</w:t>
      </w:r>
    </w:p>
    <w:p w14:paraId="033D0996" w14:textId="77777777" w:rsidR="00C03615" w:rsidRDefault="00C03615" w:rsidP="007C05E7">
      <w:pPr>
        <w:pStyle w:val="Default"/>
        <w:ind w:left="840" w:firstLine="420"/>
        <w:jc w:val="both"/>
        <w:rPr>
          <w:rFonts w:ascii="Georgia" w:hAnsi="Georgia"/>
          <w:color w:val="000000" w:themeColor="text1"/>
        </w:rPr>
      </w:pPr>
    </w:p>
    <w:p w14:paraId="00AD1ABC" w14:textId="7BD8F857" w:rsidR="00192170" w:rsidRDefault="00192170" w:rsidP="007C05E7">
      <w:pPr>
        <w:pStyle w:val="Default"/>
        <w:ind w:left="840" w:firstLine="420"/>
        <w:jc w:val="both"/>
        <w:rPr>
          <w:rFonts w:ascii="Georgia" w:hAnsi="Georgia"/>
          <w:color w:val="000000" w:themeColor="text1"/>
        </w:rPr>
      </w:pPr>
    </w:p>
    <w:p w14:paraId="3B387AF4" w14:textId="77777777" w:rsidR="007C05E7" w:rsidRDefault="007C05E7" w:rsidP="007C05E7">
      <w:pPr>
        <w:pStyle w:val="Default"/>
        <w:ind w:right="-258"/>
        <w:jc w:val="both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_______________________________________________________________</w:t>
      </w:r>
    </w:p>
    <w:p w14:paraId="00D1B9DD" w14:textId="77777777" w:rsidR="007C05E7" w:rsidRDefault="007C05E7" w:rsidP="007C05E7">
      <w:pPr>
        <w:pStyle w:val="Default"/>
        <w:ind w:left="1440"/>
        <w:jc w:val="both"/>
        <w:rPr>
          <w:rFonts w:ascii="Georgia" w:hAnsi="Georgia"/>
        </w:rPr>
      </w:pPr>
    </w:p>
    <w:p w14:paraId="08D3F0E3" w14:textId="77777777" w:rsidR="007C05E7" w:rsidRDefault="007C05E7" w:rsidP="007C05E7">
      <w:pPr>
        <w:pStyle w:val="Default"/>
        <w:ind w:left="1440"/>
        <w:jc w:val="both"/>
        <w:rPr>
          <w:rFonts w:ascii="Georgia" w:hAnsi="Georgia"/>
        </w:rPr>
      </w:pPr>
    </w:p>
    <w:p w14:paraId="45CCDE47" w14:textId="77777777" w:rsidR="007C05E7" w:rsidRDefault="007C05E7" w:rsidP="007C05E7">
      <w:pPr>
        <w:pStyle w:val="Default"/>
        <w:ind w:left="567" w:hanging="567"/>
        <w:jc w:val="both"/>
        <w:rPr>
          <w:rFonts w:ascii="Georgia" w:hAnsi="Georgia"/>
        </w:rPr>
      </w:pPr>
      <w:r>
        <w:rPr>
          <w:rFonts w:ascii="Georgia" w:hAnsi="Georgia"/>
        </w:rPr>
        <w:t>Dear Sir or Madam,</w:t>
      </w:r>
    </w:p>
    <w:p w14:paraId="5F781668" w14:textId="77777777" w:rsidR="007C05E7" w:rsidRDefault="007C05E7" w:rsidP="007C05E7">
      <w:pPr>
        <w:pStyle w:val="Default"/>
        <w:ind w:left="567" w:right="-288" w:hanging="567"/>
        <w:jc w:val="both"/>
        <w:rPr>
          <w:rFonts w:ascii="Georgia" w:hAnsi="Georgia"/>
        </w:rPr>
      </w:pPr>
    </w:p>
    <w:p w14:paraId="1D007664" w14:textId="29E1A8ED" w:rsidR="007C05E7" w:rsidRDefault="007C05E7" w:rsidP="007C05E7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 xml:space="preserve">With reference to the </w:t>
      </w:r>
      <w:r>
        <w:rPr>
          <w:rFonts w:ascii="Georgia" w:hAnsi="Georgia"/>
          <w:color w:val="auto"/>
        </w:rPr>
        <w:t>above Request for Proposal (RFP)</w:t>
      </w:r>
      <w:r w:rsidR="00000267">
        <w:rPr>
          <w:rFonts w:ascii="Georgia" w:hAnsi="Georgia"/>
          <w:color w:val="auto"/>
        </w:rPr>
        <w:t>, please find our report on the</w:t>
      </w:r>
      <w:r w:rsidR="00000267" w:rsidRPr="00000267">
        <w:rPr>
          <w:rFonts w:ascii="Georgia" w:hAnsi="Georgia"/>
          <w:color w:val="auto"/>
        </w:rPr>
        <w:t xml:space="preserve"> ‘</w:t>
      </w:r>
      <w:r w:rsidR="00560266" w:rsidRPr="00560266">
        <w:rPr>
          <w:rFonts w:ascii="Georgia" w:hAnsi="Georgia"/>
          <w:color w:val="auto"/>
        </w:rPr>
        <w:t>Project Management Plan</w:t>
      </w:r>
      <w:r w:rsidR="00000267" w:rsidRPr="00000267">
        <w:rPr>
          <w:rFonts w:ascii="Georgia" w:hAnsi="Georgia"/>
          <w:color w:val="auto"/>
        </w:rPr>
        <w:t xml:space="preserve">’ </w:t>
      </w:r>
      <w:r w:rsidR="00C03615">
        <w:rPr>
          <w:rFonts w:ascii="Georgia" w:hAnsi="Georgia"/>
          <w:color w:val="auto"/>
        </w:rPr>
        <w:t>(D4</w:t>
      </w:r>
      <w:r w:rsidR="00000267">
        <w:rPr>
          <w:rFonts w:ascii="Georgia" w:hAnsi="Georgia"/>
          <w:color w:val="auto"/>
        </w:rPr>
        <w:t>.1</w:t>
      </w:r>
      <w:r w:rsidR="00C03615">
        <w:rPr>
          <w:rFonts w:ascii="Georgia" w:hAnsi="Georgia"/>
          <w:color w:val="auto"/>
        </w:rPr>
        <w:t>.1</w:t>
      </w:r>
      <w:r w:rsidR="00192170">
        <w:rPr>
          <w:rFonts w:ascii="Georgia" w:hAnsi="Georgia"/>
          <w:color w:val="auto"/>
        </w:rPr>
        <w:t>)</w:t>
      </w:r>
      <w:r w:rsidR="00560266">
        <w:rPr>
          <w:rFonts w:ascii="Georgia" w:hAnsi="Georgia"/>
          <w:color w:val="auto"/>
        </w:rPr>
        <w:t xml:space="preserve">. </w:t>
      </w:r>
      <w:r w:rsidR="00192170">
        <w:rPr>
          <w:rFonts w:ascii="Georgia" w:hAnsi="Georgia"/>
        </w:rPr>
        <w:t>If you have further questions, please let me know.</w:t>
      </w:r>
    </w:p>
    <w:p w14:paraId="1320B4B1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3EFEDDA6" w14:textId="12C45E55" w:rsidR="00192170" w:rsidRDefault="00192170" w:rsidP="007C05E7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>Regards</w:t>
      </w:r>
    </w:p>
    <w:p w14:paraId="5289FD39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6DC24CC0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1263A891" w14:textId="1446734F" w:rsidR="00192170" w:rsidRDefault="00192170" w:rsidP="007C05E7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 xml:space="preserve">Justus </w:t>
      </w:r>
      <w:proofErr w:type="spellStart"/>
      <w:r>
        <w:rPr>
          <w:rFonts w:ascii="Georgia" w:hAnsi="Georgia"/>
        </w:rPr>
        <w:t>Notholt</w:t>
      </w:r>
      <w:proofErr w:type="spellEnd"/>
    </w:p>
    <w:p w14:paraId="6B854EE1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742FF583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6EEA9275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380173B0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2ABFF10B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208EFF20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28DE3715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6FF3ECE7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7BD456AC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1C0DEEF6" w14:textId="77777777" w:rsidR="00192170" w:rsidRDefault="00192170" w:rsidP="007C05E7">
      <w:pPr>
        <w:pStyle w:val="Default"/>
        <w:jc w:val="both"/>
        <w:rPr>
          <w:rFonts w:ascii="Georgia" w:hAnsi="Georgia"/>
        </w:rPr>
      </w:pPr>
    </w:p>
    <w:p w14:paraId="51B6377F" w14:textId="73E5B216" w:rsidR="00173B6D" w:rsidRDefault="000F3280" w:rsidP="00173B6D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The project management plan </w:t>
      </w:r>
      <w:r w:rsidR="000C25A4">
        <w:rPr>
          <w:rFonts w:ascii="Georgia" w:hAnsi="Georgia"/>
        </w:rPr>
        <w:t xml:space="preserve">depends on the timely deliverable of all deliverables. </w:t>
      </w:r>
      <w:r w:rsidR="00173B6D">
        <w:rPr>
          <w:rFonts w:ascii="Georgia" w:hAnsi="Georgia"/>
        </w:rPr>
        <w:t xml:space="preserve">Besides the deliverables all participants need to keep a logbook, noting the </w:t>
      </w:r>
      <w:r w:rsidR="00195109">
        <w:rPr>
          <w:rFonts w:ascii="Georgia" w:hAnsi="Georgia"/>
        </w:rPr>
        <w:t>status of the instrumental improvements, modifications of the retrieval algorithms, modifications in the network operations of TCCON and COCCON</w:t>
      </w:r>
      <w:r w:rsidR="00173B6D">
        <w:rPr>
          <w:rFonts w:ascii="Georgia" w:hAnsi="Georgia"/>
        </w:rPr>
        <w:t>, etc.</w:t>
      </w:r>
    </w:p>
    <w:p w14:paraId="567BEF7B" w14:textId="77777777" w:rsidR="00173B6D" w:rsidRDefault="00173B6D" w:rsidP="00173B6D">
      <w:pPr>
        <w:pStyle w:val="Default"/>
        <w:jc w:val="both"/>
        <w:rPr>
          <w:rFonts w:ascii="Georgia" w:hAnsi="Georgia"/>
        </w:rPr>
      </w:pPr>
    </w:p>
    <w:p w14:paraId="368E74C6" w14:textId="0C1DD590" w:rsidR="00173B6D" w:rsidRPr="000F3280" w:rsidRDefault="002C0986" w:rsidP="00F87B9A">
      <w:pPr>
        <w:pStyle w:val="Default"/>
        <w:jc w:val="both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                                  </w:t>
      </w:r>
      <w:r w:rsidR="000F3280">
        <w:rPr>
          <w:rFonts w:ascii="Georgia" w:hAnsi="Georgia"/>
          <w:b/>
          <w:sz w:val="28"/>
        </w:rPr>
        <w:t xml:space="preserve">   </w:t>
      </w:r>
      <w:r w:rsidRPr="000F3280">
        <w:rPr>
          <w:rFonts w:ascii="Georgia" w:hAnsi="Georgia"/>
          <w:b/>
          <w:sz w:val="28"/>
        </w:rPr>
        <w:t>Deliverable time schedule</w:t>
      </w:r>
    </w:p>
    <w:p w14:paraId="621F98BE" w14:textId="77777777" w:rsidR="000C25A4" w:rsidRDefault="000C25A4" w:rsidP="00F87B9A">
      <w:pPr>
        <w:pStyle w:val="Default"/>
        <w:jc w:val="both"/>
        <w:rPr>
          <w:rFonts w:ascii="Georgia" w:hAnsi="Georgia"/>
        </w:rPr>
      </w:pPr>
    </w:p>
    <w:p w14:paraId="62F57FD9" w14:textId="4A09BBB4" w:rsidR="000C25A4" w:rsidRDefault="000F3280" w:rsidP="00F87B9A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>In the</w:t>
      </w:r>
      <w:r w:rsidR="00835BEB">
        <w:rPr>
          <w:rFonts w:ascii="Georgia" w:hAnsi="Georgia"/>
        </w:rPr>
        <w:t xml:space="preserve"> following all deliverables,</w:t>
      </w:r>
      <w:r>
        <w:rPr>
          <w:rFonts w:ascii="Georgia" w:hAnsi="Georgia"/>
        </w:rPr>
        <w:t xml:space="preserve"> their de</w:t>
      </w:r>
      <w:r w:rsidR="00835BEB">
        <w:rPr>
          <w:rFonts w:ascii="Georgia" w:hAnsi="Georgia"/>
        </w:rPr>
        <w:t>adline</w:t>
      </w:r>
      <w:r>
        <w:rPr>
          <w:rFonts w:ascii="Georgia" w:hAnsi="Georgia"/>
        </w:rPr>
        <w:t xml:space="preserve">, </w:t>
      </w:r>
      <w:r w:rsidR="00835BEB">
        <w:rPr>
          <w:rFonts w:ascii="Georgia" w:hAnsi="Georgia"/>
        </w:rPr>
        <w:t xml:space="preserve">and </w:t>
      </w:r>
      <w:r>
        <w:rPr>
          <w:rFonts w:ascii="Georgia" w:hAnsi="Georgia"/>
        </w:rPr>
        <w:t>the responsible persons</w:t>
      </w:r>
      <w:r w:rsidR="00835BEB">
        <w:rPr>
          <w:rFonts w:ascii="Georgia" w:hAnsi="Georgia"/>
        </w:rPr>
        <w:t xml:space="preserve"> are given</w:t>
      </w:r>
      <w:r>
        <w:rPr>
          <w:rFonts w:ascii="Georgia" w:hAnsi="Georgia"/>
        </w:rPr>
        <w:t xml:space="preserve">. Each WP has its own </w:t>
      </w:r>
      <w:r w:rsidR="00835BEB">
        <w:rPr>
          <w:rFonts w:ascii="Georgia" w:hAnsi="Georgia"/>
        </w:rPr>
        <w:t>WP leader</w:t>
      </w:r>
      <w:r>
        <w:rPr>
          <w:rFonts w:ascii="Georgia" w:hAnsi="Georgia"/>
        </w:rPr>
        <w:t>, who has to take care of all duties</w:t>
      </w:r>
      <w:r w:rsidR="00835BEB">
        <w:rPr>
          <w:rFonts w:ascii="Georgia" w:hAnsi="Georgia"/>
        </w:rPr>
        <w:t xml:space="preserve"> within this WP</w:t>
      </w:r>
      <w:r>
        <w:rPr>
          <w:rFonts w:ascii="Georgia" w:hAnsi="Georgia"/>
        </w:rPr>
        <w:t xml:space="preserve">. The overall responsibility lies at Justus </w:t>
      </w:r>
      <w:proofErr w:type="spellStart"/>
      <w:r>
        <w:rPr>
          <w:rFonts w:ascii="Georgia" w:hAnsi="Georgia"/>
        </w:rPr>
        <w:t>Notholt</w:t>
      </w:r>
      <w:proofErr w:type="spellEnd"/>
      <w:r>
        <w:rPr>
          <w:rFonts w:ascii="Georgia" w:hAnsi="Georgia"/>
        </w:rPr>
        <w:t>, with the support from Ma</w:t>
      </w:r>
      <w:r w:rsidR="00195109">
        <w:rPr>
          <w:rFonts w:ascii="Georgia" w:hAnsi="Georgia"/>
        </w:rPr>
        <w:t>hesh Kumar Sha</w:t>
      </w:r>
      <w:r>
        <w:rPr>
          <w:rFonts w:ascii="Georgia" w:hAnsi="Georgia"/>
        </w:rPr>
        <w:t xml:space="preserve">. </w:t>
      </w:r>
    </w:p>
    <w:p w14:paraId="5F0C8ADE" w14:textId="77777777" w:rsidR="000C25A4" w:rsidRDefault="000C25A4" w:rsidP="00F87B9A">
      <w:pPr>
        <w:pStyle w:val="Default"/>
        <w:jc w:val="both"/>
        <w:rPr>
          <w:rFonts w:ascii="Georgia" w:hAnsi="Georgia"/>
        </w:rPr>
      </w:pPr>
    </w:p>
    <w:p w14:paraId="3AA1B07D" w14:textId="46D58689" w:rsidR="00F52DEE" w:rsidRDefault="000C25A4" w:rsidP="00F87B9A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E140D7">
        <w:rPr>
          <w:rFonts w:ascii="Georgia" w:hAnsi="Georgia"/>
        </w:rPr>
        <w:t xml:space="preserve">e use the following </w:t>
      </w:r>
      <w:r>
        <w:rPr>
          <w:rFonts w:ascii="Georgia" w:hAnsi="Georgia"/>
        </w:rPr>
        <w:t>abbre</w:t>
      </w:r>
      <w:r w:rsidR="00091B89">
        <w:rPr>
          <w:rFonts w:ascii="Georgia" w:hAnsi="Georgia"/>
        </w:rPr>
        <w:t>viations for the table below</w:t>
      </w:r>
    </w:p>
    <w:p w14:paraId="08972125" w14:textId="37B83871" w:rsidR="000B5A7D" w:rsidRDefault="000B5A7D" w:rsidP="00F87B9A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ab/>
        <w:t>Technical note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TN</w:t>
      </w:r>
    </w:p>
    <w:p w14:paraId="315A0FCF" w14:textId="49636EFA" w:rsidR="0048148B" w:rsidRDefault="0048148B" w:rsidP="00F87B9A">
      <w:pPr>
        <w:pStyle w:val="Default"/>
        <w:jc w:val="both"/>
        <w:rPr>
          <w:rFonts w:ascii="Georgia" w:hAnsi="Georgia"/>
        </w:rPr>
      </w:pPr>
      <w:r>
        <w:rPr>
          <w:rFonts w:ascii="Georgia" w:hAnsi="Georgia"/>
        </w:rPr>
        <w:tab/>
        <w:t>Report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R</w:t>
      </w:r>
    </w:p>
    <w:p w14:paraId="7FA91E6E" w14:textId="77777777" w:rsidR="000B5A7D" w:rsidRDefault="000B5A7D" w:rsidP="00F87B9A">
      <w:pPr>
        <w:pStyle w:val="Default"/>
        <w:jc w:val="both"/>
        <w:rPr>
          <w:rFonts w:ascii="Georgia" w:hAnsi="Georgia"/>
        </w:rPr>
      </w:pPr>
    </w:p>
    <w:p w14:paraId="78EA6AC3" w14:textId="468E770A" w:rsidR="00091B89" w:rsidRDefault="00091B89" w:rsidP="000C25A4">
      <w:pPr>
        <w:pStyle w:val="Default"/>
        <w:ind w:firstLine="420"/>
        <w:jc w:val="both"/>
        <w:rPr>
          <w:rFonts w:ascii="Georgia" w:hAnsi="Georgia"/>
        </w:rPr>
      </w:pPr>
      <w:r>
        <w:rPr>
          <w:rFonts w:ascii="Georgia" w:hAnsi="Georgia"/>
        </w:rPr>
        <w:t xml:space="preserve">Justus </w:t>
      </w:r>
      <w:proofErr w:type="spellStart"/>
      <w:r>
        <w:rPr>
          <w:rFonts w:ascii="Georgia" w:hAnsi="Georgia"/>
        </w:rPr>
        <w:t>Notholt</w:t>
      </w:r>
      <w:proofErr w:type="spellEnd"/>
      <w:r>
        <w:rPr>
          <w:rFonts w:ascii="Georgia" w:hAnsi="Georgia"/>
        </w:rPr>
        <w:t xml:space="preserve">: </w:t>
      </w:r>
      <w:r w:rsidR="00903B7A">
        <w:rPr>
          <w:rFonts w:ascii="Georgia" w:hAnsi="Georgia"/>
        </w:rPr>
        <w:tab/>
      </w:r>
      <w:r w:rsidR="00903B7A">
        <w:rPr>
          <w:rFonts w:ascii="Georgia" w:hAnsi="Georgia"/>
        </w:rPr>
        <w:tab/>
      </w:r>
      <w:r w:rsidR="00903B7A">
        <w:rPr>
          <w:rFonts w:ascii="Georgia" w:hAnsi="Georgia"/>
        </w:rPr>
        <w:tab/>
      </w:r>
      <w:r>
        <w:rPr>
          <w:rFonts w:ascii="Georgia" w:hAnsi="Georgia"/>
        </w:rPr>
        <w:t>JN</w:t>
      </w:r>
    </w:p>
    <w:p w14:paraId="386B4626" w14:textId="2D40F385" w:rsidR="00195109" w:rsidRPr="00903B7A" w:rsidRDefault="00195109" w:rsidP="00195109">
      <w:pPr>
        <w:pStyle w:val="Default"/>
        <w:ind w:firstLine="420"/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Mahesh Kumar Sha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  <w:t>MS</w:t>
      </w:r>
    </w:p>
    <w:p w14:paraId="22259A41" w14:textId="514A47DD" w:rsidR="00091B89" w:rsidRPr="00903B7A" w:rsidRDefault="00091B89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903B7A">
        <w:rPr>
          <w:rFonts w:ascii="Georgia" w:hAnsi="Georgia"/>
          <w:lang w:val="en-US"/>
        </w:rPr>
        <w:t xml:space="preserve">Rigel </w:t>
      </w:r>
      <w:proofErr w:type="spellStart"/>
      <w:r w:rsidRPr="00903B7A">
        <w:rPr>
          <w:rFonts w:ascii="Georgia" w:hAnsi="Georgia"/>
          <w:lang w:val="en-US"/>
        </w:rPr>
        <w:t>Kivi</w:t>
      </w:r>
      <w:proofErr w:type="spellEnd"/>
      <w:r w:rsidRPr="00903B7A">
        <w:rPr>
          <w:rFonts w:ascii="Georgia" w:hAnsi="Georgia"/>
          <w:lang w:val="en-US"/>
        </w:rPr>
        <w:t xml:space="preserve">: </w:t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Pr="00903B7A">
        <w:rPr>
          <w:rFonts w:ascii="Georgia" w:hAnsi="Georgia"/>
          <w:lang w:val="en-US"/>
        </w:rPr>
        <w:t>RK</w:t>
      </w:r>
    </w:p>
    <w:p w14:paraId="76F71248" w14:textId="6E4BF8AC" w:rsidR="00091B89" w:rsidRPr="00903B7A" w:rsidRDefault="00091B89" w:rsidP="00195109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903B7A">
        <w:rPr>
          <w:rFonts w:ascii="Georgia" w:hAnsi="Georgia"/>
          <w:lang w:val="en-US"/>
        </w:rPr>
        <w:t xml:space="preserve">Frank </w:t>
      </w:r>
      <w:proofErr w:type="spellStart"/>
      <w:r w:rsidRPr="00903B7A">
        <w:rPr>
          <w:rFonts w:ascii="Georgia" w:hAnsi="Georgia"/>
          <w:lang w:val="en-US"/>
        </w:rPr>
        <w:t>Hase</w:t>
      </w:r>
      <w:proofErr w:type="spellEnd"/>
      <w:r w:rsidRPr="00903B7A">
        <w:rPr>
          <w:rFonts w:ascii="Georgia" w:hAnsi="Georgia"/>
          <w:lang w:val="en-US"/>
        </w:rPr>
        <w:t xml:space="preserve">: </w:t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Pr="00903B7A">
        <w:rPr>
          <w:rFonts w:ascii="Georgia" w:hAnsi="Georgia"/>
          <w:lang w:val="en-US"/>
        </w:rPr>
        <w:t>FH</w:t>
      </w:r>
    </w:p>
    <w:p w14:paraId="6C5C7292" w14:textId="2DDA110A" w:rsidR="00091B89" w:rsidRPr="00091B89" w:rsidRDefault="00091B89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r w:rsidRPr="00091B89">
        <w:rPr>
          <w:rFonts w:ascii="Georgia" w:hAnsi="Georgia"/>
          <w:lang w:val="en-US"/>
        </w:rPr>
        <w:t xml:space="preserve">Nicholas Jones: </w:t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="00903B7A">
        <w:rPr>
          <w:rFonts w:ascii="Georgia" w:hAnsi="Georgia"/>
          <w:lang w:val="en-US"/>
        </w:rPr>
        <w:tab/>
      </w:r>
      <w:r w:rsidRPr="00091B89">
        <w:rPr>
          <w:rFonts w:ascii="Georgia" w:hAnsi="Georgia"/>
          <w:lang w:val="en-US"/>
        </w:rPr>
        <w:t>NJ</w:t>
      </w:r>
    </w:p>
    <w:p w14:paraId="75E1F417" w14:textId="695AE979" w:rsidR="00903B7A" w:rsidRPr="007C77A8" w:rsidRDefault="00903B7A" w:rsidP="000C25A4">
      <w:pPr>
        <w:pStyle w:val="Default"/>
        <w:ind w:firstLine="420"/>
        <w:jc w:val="both"/>
        <w:rPr>
          <w:rFonts w:ascii="Georgia" w:hAnsi="Georgia"/>
        </w:rPr>
      </w:pPr>
      <w:r w:rsidRPr="007C77A8">
        <w:rPr>
          <w:rFonts w:ascii="Georgia" w:hAnsi="Georgia"/>
        </w:rPr>
        <w:t xml:space="preserve">Damien </w:t>
      </w:r>
      <w:proofErr w:type="spellStart"/>
      <w:r w:rsidRPr="007C77A8">
        <w:rPr>
          <w:rFonts w:ascii="Georgia" w:hAnsi="Georgia"/>
        </w:rPr>
        <w:t>Weidmann</w:t>
      </w:r>
      <w:proofErr w:type="spellEnd"/>
      <w:r w:rsidRPr="007C77A8">
        <w:rPr>
          <w:rFonts w:ascii="Georgia" w:hAnsi="Georgia"/>
        </w:rPr>
        <w:t xml:space="preserve">: </w:t>
      </w:r>
      <w:r w:rsidRPr="007C77A8">
        <w:rPr>
          <w:rFonts w:ascii="Georgia" w:hAnsi="Georgia"/>
        </w:rPr>
        <w:tab/>
      </w:r>
      <w:r w:rsidRPr="007C77A8">
        <w:rPr>
          <w:rFonts w:ascii="Georgia" w:hAnsi="Georgia"/>
        </w:rPr>
        <w:tab/>
        <w:t>DW</w:t>
      </w:r>
    </w:p>
    <w:p w14:paraId="7E2B92C1" w14:textId="0C0F29BF" w:rsidR="00903B7A" w:rsidRPr="007C77A8" w:rsidRDefault="00903B7A" w:rsidP="000C25A4">
      <w:pPr>
        <w:pStyle w:val="Default"/>
        <w:ind w:firstLine="420"/>
        <w:jc w:val="both"/>
        <w:rPr>
          <w:rFonts w:ascii="Georgia" w:hAnsi="Georgia"/>
          <w:lang w:val="en-US"/>
        </w:rPr>
      </w:pPr>
      <w:proofErr w:type="spellStart"/>
      <w:r w:rsidRPr="007C77A8">
        <w:rPr>
          <w:rFonts w:ascii="Georgia" w:hAnsi="Georgia"/>
          <w:lang w:val="en-US"/>
        </w:rPr>
        <w:t>Huilin</w:t>
      </w:r>
      <w:proofErr w:type="spellEnd"/>
      <w:r w:rsidRPr="007C77A8">
        <w:rPr>
          <w:rFonts w:ascii="Georgia" w:hAnsi="Georgia"/>
          <w:lang w:val="en-US"/>
        </w:rPr>
        <w:t xml:space="preserve"> Chen: </w:t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  <w:t>HC</w:t>
      </w:r>
    </w:p>
    <w:p w14:paraId="0E7F0C09" w14:textId="1FDB1178" w:rsidR="00091B89" w:rsidRPr="007C77A8" w:rsidRDefault="00091B89" w:rsidP="00F87B9A">
      <w:pPr>
        <w:pStyle w:val="Default"/>
        <w:jc w:val="both"/>
        <w:rPr>
          <w:rFonts w:ascii="Georgia" w:hAnsi="Georgia"/>
          <w:lang w:val="en-US"/>
        </w:rPr>
      </w:pPr>
    </w:p>
    <w:p w14:paraId="3239F7CB" w14:textId="3E6AC4EF" w:rsidR="009F6EB3" w:rsidRPr="007C77A8" w:rsidRDefault="009F6EB3" w:rsidP="00F87B9A">
      <w:pPr>
        <w:pStyle w:val="Default"/>
        <w:jc w:val="both"/>
        <w:rPr>
          <w:rFonts w:ascii="Georgia" w:hAnsi="Georgia"/>
          <w:lang w:val="en-US"/>
        </w:rPr>
      </w:pPr>
      <w:r w:rsidRPr="007C77A8">
        <w:rPr>
          <w:rFonts w:ascii="Georgia" w:hAnsi="Georgia"/>
          <w:lang w:val="en-US"/>
        </w:rPr>
        <w:tab/>
        <w:t>University of Bremen</w:t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>UB</w:t>
      </w:r>
    </w:p>
    <w:p w14:paraId="14B11691" w14:textId="5EF33659" w:rsidR="009F6EB3" w:rsidRPr="007C77A8" w:rsidRDefault="009F6EB3" w:rsidP="00F87B9A">
      <w:pPr>
        <w:pStyle w:val="Default"/>
        <w:jc w:val="both"/>
        <w:rPr>
          <w:rFonts w:ascii="Georgia" w:hAnsi="Georgia"/>
          <w:lang w:val="en-US"/>
        </w:rPr>
      </w:pPr>
      <w:r w:rsidRPr="007C77A8">
        <w:rPr>
          <w:rFonts w:ascii="Georgia" w:hAnsi="Georgia"/>
          <w:lang w:val="en-US"/>
        </w:rPr>
        <w:tab/>
        <w:t>University of Wollongong</w:t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proofErr w:type="spellStart"/>
      <w:r w:rsidRPr="007C77A8">
        <w:rPr>
          <w:rFonts w:ascii="Georgia" w:hAnsi="Georgia"/>
          <w:lang w:val="en-US"/>
        </w:rPr>
        <w:t>UoW</w:t>
      </w:r>
      <w:proofErr w:type="spellEnd"/>
    </w:p>
    <w:p w14:paraId="123F9F75" w14:textId="354AAF11" w:rsidR="009F6EB3" w:rsidRPr="007C77A8" w:rsidRDefault="009F6EB3" w:rsidP="00F87B9A">
      <w:pPr>
        <w:pStyle w:val="Default"/>
        <w:jc w:val="both"/>
        <w:rPr>
          <w:rFonts w:ascii="Georgia" w:hAnsi="Georgia"/>
          <w:lang w:val="en-US"/>
        </w:rPr>
      </w:pPr>
      <w:r w:rsidRPr="007C77A8">
        <w:rPr>
          <w:rFonts w:ascii="Georgia" w:hAnsi="Georgia"/>
          <w:lang w:val="en-US"/>
        </w:rPr>
        <w:tab/>
        <w:t>Finish Institute of Meteorology</w:t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="007C77A8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>FMI</w:t>
      </w:r>
    </w:p>
    <w:p w14:paraId="79143EE2" w14:textId="1EA67E16" w:rsidR="009F6EB3" w:rsidRPr="007C77A8" w:rsidRDefault="009F6EB3" w:rsidP="00F87B9A">
      <w:pPr>
        <w:pStyle w:val="Default"/>
        <w:jc w:val="both"/>
        <w:rPr>
          <w:rFonts w:ascii="Georgia" w:hAnsi="Georgia"/>
          <w:lang w:val="en-US"/>
        </w:rPr>
      </w:pPr>
      <w:r w:rsidRPr="007C77A8">
        <w:rPr>
          <w:rFonts w:ascii="Georgia" w:hAnsi="Georgia"/>
          <w:lang w:val="en-US"/>
        </w:rPr>
        <w:tab/>
        <w:t>Karlsruhe Institute of Technology</w:t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>KIT</w:t>
      </w:r>
    </w:p>
    <w:p w14:paraId="3B3EEB12" w14:textId="397E3D9C" w:rsidR="009F6EB3" w:rsidRPr="007C77A8" w:rsidRDefault="009F6EB3" w:rsidP="00F87B9A">
      <w:pPr>
        <w:pStyle w:val="Default"/>
        <w:jc w:val="both"/>
        <w:rPr>
          <w:rFonts w:ascii="Georgia" w:hAnsi="Georgia"/>
          <w:caps/>
          <w:lang w:val="en-US"/>
        </w:rPr>
      </w:pPr>
      <w:r w:rsidRPr="007C77A8">
        <w:rPr>
          <w:rFonts w:ascii="Georgia" w:hAnsi="Georgia"/>
          <w:lang w:val="en-US"/>
        </w:rPr>
        <w:tab/>
        <w:t>University of Groningen</w:t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Pr="007C77A8">
        <w:rPr>
          <w:rFonts w:ascii="Georgia" w:hAnsi="Georgia"/>
          <w:lang w:val="en-US"/>
        </w:rPr>
        <w:t>RUG</w:t>
      </w:r>
    </w:p>
    <w:p w14:paraId="2FF1FE9F" w14:textId="5FC206AF" w:rsidR="009F6EB3" w:rsidRP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ab/>
        <w:t>Rutherford App</w:t>
      </w:r>
      <w:r w:rsidR="009F6EB3" w:rsidRPr="007C77A8">
        <w:rPr>
          <w:rFonts w:ascii="Georgia" w:hAnsi="Georgia"/>
          <w:lang w:val="en-US"/>
        </w:rPr>
        <w:t>l</w:t>
      </w:r>
      <w:r>
        <w:rPr>
          <w:rFonts w:ascii="Georgia" w:hAnsi="Georgia"/>
          <w:lang w:val="en-US"/>
        </w:rPr>
        <w:t>e</w:t>
      </w:r>
      <w:r w:rsidR="009F6EB3" w:rsidRPr="007C77A8">
        <w:rPr>
          <w:rFonts w:ascii="Georgia" w:hAnsi="Georgia"/>
          <w:lang w:val="en-US"/>
        </w:rPr>
        <w:t>ton Laboratory</w:t>
      </w:r>
      <w:r w:rsidR="009F6EB3" w:rsidRPr="007C77A8">
        <w:rPr>
          <w:rFonts w:ascii="Georgia" w:hAnsi="Georgia"/>
          <w:lang w:val="en-US"/>
        </w:rPr>
        <w:tab/>
      </w:r>
      <w:r w:rsidR="009F6EB3" w:rsidRPr="007C77A8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ab/>
      </w:r>
      <w:r w:rsidR="009F6EB3" w:rsidRPr="007C77A8">
        <w:rPr>
          <w:rFonts w:ascii="Georgia" w:hAnsi="Georgia"/>
          <w:lang w:val="en-US"/>
        </w:rPr>
        <w:t>RAL</w:t>
      </w:r>
    </w:p>
    <w:p w14:paraId="66F8EF24" w14:textId="177018B2" w:rsidR="009F6EB3" w:rsidRPr="007C77A8" w:rsidRDefault="009F6EB3" w:rsidP="00F87B9A">
      <w:pPr>
        <w:pStyle w:val="Default"/>
        <w:jc w:val="both"/>
        <w:rPr>
          <w:rFonts w:ascii="Georgia" w:hAnsi="Georgia"/>
          <w:lang w:val="en-US"/>
        </w:rPr>
      </w:pPr>
      <w:r w:rsidRPr="007C77A8">
        <w:rPr>
          <w:rFonts w:ascii="Georgia" w:hAnsi="Georgia"/>
          <w:lang w:val="en-US"/>
        </w:rPr>
        <w:tab/>
      </w:r>
      <w:r w:rsidR="00392642">
        <w:rPr>
          <w:rFonts w:ascii="Georgia" w:hAnsi="Georgia"/>
          <w:lang w:val="en-US"/>
        </w:rPr>
        <w:t xml:space="preserve">Royal </w:t>
      </w:r>
      <w:r w:rsidRPr="007C77A8">
        <w:rPr>
          <w:rFonts w:ascii="Georgia" w:hAnsi="Georgia"/>
          <w:lang w:val="en-US"/>
        </w:rPr>
        <w:t>Belgian Institute for Space Aeronomy</w:t>
      </w:r>
      <w:r w:rsidRPr="007C77A8">
        <w:rPr>
          <w:rFonts w:ascii="Georgia" w:hAnsi="Georgia"/>
          <w:lang w:val="en-US"/>
        </w:rPr>
        <w:tab/>
        <w:t>BIRA</w:t>
      </w:r>
    </w:p>
    <w:p w14:paraId="4BD854E8" w14:textId="77777777" w:rsidR="009F6EB3" w:rsidRPr="007C77A8" w:rsidRDefault="009F6EB3" w:rsidP="00F87B9A">
      <w:pPr>
        <w:pStyle w:val="Default"/>
        <w:jc w:val="both"/>
        <w:rPr>
          <w:rFonts w:ascii="Georgia" w:hAnsi="Georgia"/>
          <w:lang w:val="en-US"/>
        </w:rPr>
      </w:pPr>
    </w:p>
    <w:p w14:paraId="394C587A" w14:textId="753C2AF8" w:rsidR="009F6EB3" w:rsidRDefault="009F6EB3" w:rsidP="00F87B9A">
      <w:pPr>
        <w:pStyle w:val="Default"/>
        <w:jc w:val="both"/>
        <w:rPr>
          <w:rFonts w:ascii="Georgia" w:hAnsi="Georgia"/>
          <w:lang w:val="en-US"/>
        </w:rPr>
      </w:pPr>
    </w:p>
    <w:p w14:paraId="20496867" w14:textId="7E7F9672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7FBB8F44" w14:textId="100BE38B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33250232" w14:textId="414B36D8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7D83D7CE" w14:textId="2254E53F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2DEB75F5" w14:textId="4061207D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692821D7" w14:textId="4479A8C2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0A4BE1A9" w14:textId="1B038FE3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72B3AE9C" w14:textId="30B3DA0C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7EC0DC2B" w14:textId="4CE06683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57C99D5C" w14:textId="44219BEE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5867E488" w14:textId="60A3F786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0D5BAD1E" w14:textId="377EDDCD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190FCB6E" w14:textId="47B50664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06C2F962" w14:textId="7725A4BC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7A2DC84A" w14:textId="687C87F3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0C78551D" w14:textId="39375C10" w:rsid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p w14:paraId="1BD3A5CF" w14:textId="77777777" w:rsidR="007C77A8" w:rsidRPr="007C77A8" w:rsidRDefault="007C77A8" w:rsidP="00F87B9A">
      <w:pPr>
        <w:pStyle w:val="Default"/>
        <w:jc w:val="both"/>
        <w:rPr>
          <w:rFonts w:ascii="Georgia" w:hAnsi="Georgia"/>
          <w:lang w:val="en-US"/>
        </w:rPr>
      </w:pPr>
    </w:p>
    <w:tbl>
      <w:tblPr>
        <w:tblStyle w:val="TableGrid"/>
        <w:tblW w:w="9714" w:type="dxa"/>
        <w:tblLayout w:type="fixed"/>
        <w:tblLook w:val="04A0" w:firstRow="1" w:lastRow="0" w:firstColumn="1" w:lastColumn="0" w:noHBand="0" w:noVBand="1"/>
      </w:tblPr>
      <w:tblGrid>
        <w:gridCol w:w="7338"/>
        <w:gridCol w:w="1588"/>
        <w:gridCol w:w="788"/>
      </w:tblGrid>
      <w:tr w:rsidR="00494BBC" w:rsidRPr="007171C6" w14:paraId="04A4F88D" w14:textId="77777777" w:rsidTr="00B420C0">
        <w:tc>
          <w:tcPr>
            <w:tcW w:w="7338" w:type="dxa"/>
          </w:tcPr>
          <w:p w14:paraId="46EA48C2" w14:textId="75A1C6B3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  <w:b/>
                <w:lang w:val="en-US"/>
              </w:rPr>
            </w:pPr>
            <w:bookmarkStart w:id="0" w:name="_GoBack"/>
            <w:bookmarkEnd w:id="0"/>
            <w:r w:rsidRPr="007171C6">
              <w:rPr>
                <w:rFonts w:ascii="Georgia" w:hAnsi="Georgia"/>
                <w:b/>
              </w:rPr>
              <w:lastRenderedPageBreak/>
              <w:t>Deliverable</w:t>
            </w:r>
          </w:p>
        </w:tc>
        <w:tc>
          <w:tcPr>
            <w:tcW w:w="1588" w:type="dxa"/>
          </w:tcPr>
          <w:p w14:paraId="6403A2C1" w14:textId="77777777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  <w:b/>
              </w:rPr>
            </w:pPr>
            <w:r w:rsidRPr="007171C6">
              <w:rPr>
                <w:rFonts w:ascii="Georgia" w:hAnsi="Georgia"/>
                <w:b/>
              </w:rPr>
              <w:t>Responsible</w:t>
            </w:r>
          </w:p>
          <w:p w14:paraId="24F60E19" w14:textId="7A87A4E5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  <w:b/>
                <w:lang w:val="en-US"/>
              </w:rPr>
            </w:pPr>
            <w:r w:rsidRPr="007171C6">
              <w:rPr>
                <w:rFonts w:ascii="Georgia" w:hAnsi="Georgia"/>
                <w:b/>
              </w:rPr>
              <w:t>person</w:t>
            </w:r>
          </w:p>
        </w:tc>
        <w:tc>
          <w:tcPr>
            <w:tcW w:w="788" w:type="dxa"/>
          </w:tcPr>
          <w:p w14:paraId="349B943D" w14:textId="0741F978" w:rsidR="0051788A" w:rsidRPr="007171C6" w:rsidRDefault="007171C6" w:rsidP="0051788A">
            <w:pPr>
              <w:pStyle w:val="Default"/>
              <w:jc w:val="both"/>
              <w:rPr>
                <w:rFonts w:ascii="Georgia" w:hAnsi="Georgia"/>
                <w:b/>
                <w:lang w:val="en-US"/>
              </w:rPr>
            </w:pPr>
            <w:r w:rsidRPr="007171C6">
              <w:rPr>
                <w:rFonts w:ascii="Georgia" w:hAnsi="Georgia"/>
                <w:b/>
                <w:lang w:val="en-US"/>
              </w:rPr>
              <w:t>Mo</w:t>
            </w:r>
          </w:p>
          <w:p w14:paraId="0E87A3D6" w14:textId="5EFDBF91" w:rsidR="007171C6" w:rsidRPr="007171C6" w:rsidRDefault="007171C6" w:rsidP="00F87B9A">
            <w:pPr>
              <w:pStyle w:val="Default"/>
              <w:jc w:val="both"/>
              <w:rPr>
                <w:rFonts w:ascii="Georgia" w:hAnsi="Georgia"/>
                <w:b/>
                <w:lang w:val="en-US"/>
              </w:rPr>
            </w:pPr>
          </w:p>
        </w:tc>
      </w:tr>
      <w:tr w:rsidR="00494BBC" w14:paraId="6AB78769" w14:textId="77777777" w:rsidTr="00B420C0">
        <w:tc>
          <w:tcPr>
            <w:tcW w:w="7338" w:type="dxa"/>
          </w:tcPr>
          <w:p w14:paraId="5C137B88" w14:textId="1AECB9FD" w:rsidR="007171C6" w:rsidRDefault="007171C6" w:rsidP="000B5A7D">
            <w:pPr>
              <w:pStyle w:val="Default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WP1:</w:t>
            </w:r>
            <w:r w:rsidRPr="004E75EA">
              <w:rPr>
                <w:rFonts w:ascii="Georgia" w:hAnsi="Georgia"/>
                <w:b/>
              </w:rPr>
              <w:t xml:space="preserve"> </w:t>
            </w:r>
            <w:r w:rsidR="000B5A7D" w:rsidRPr="000B5A7D">
              <w:rPr>
                <w:rFonts w:ascii="Georgia" w:hAnsi="Georgia"/>
                <w:b/>
              </w:rPr>
              <w:t>Instrumental improvements to low-resolution spectrometers for</w:t>
            </w:r>
            <w:r w:rsidR="000B5A7D">
              <w:rPr>
                <w:rFonts w:ascii="Georgia" w:hAnsi="Georgia"/>
                <w:b/>
              </w:rPr>
              <w:t xml:space="preserve"> </w:t>
            </w:r>
            <w:r w:rsidR="000B5A7D" w:rsidRPr="000B5A7D">
              <w:rPr>
                <w:rFonts w:ascii="Georgia" w:hAnsi="Georgia"/>
                <w:b/>
              </w:rPr>
              <w:t>GHG observations</w:t>
            </w:r>
            <w:r w:rsidRPr="004E75EA">
              <w:rPr>
                <w:rFonts w:ascii="Georgia" w:hAnsi="Georgia"/>
                <w:b/>
              </w:rPr>
              <w:t>, Month 1-</w:t>
            </w:r>
            <w:r>
              <w:rPr>
                <w:rFonts w:ascii="Georgia" w:hAnsi="Georgia"/>
                <w:b/>
              </w:rPr>
              <w:t>4</w:t>
            </w:r>
            <w:r w:rsidR="000B5A7D">
              <w:rPr>
                <w:rFonts w:ascii="Georgia" w:hAnsi="Georgia"/>
                <w:b/>
              </w:rPr>
              <w:t>8</w:t>
            </w:r>
          </w:p>
          <w:p w14:paraId="72770631" w14:textId="3721AE39" w:rsidR="007171C6" w:rsidRDefault="007171C6" w:rsidP="007171C6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WP manager: Justus </w:t>
            </w:r>
            <w:proofErr w:type="spellStart"/>
            <w:r>
              <w:rPr>
                <w:rFonts w:ascii="Georgia" w:hAnsi="Georgia"/>
              </w:rPr>
              <w:t>Notholt</w:t>
            </w:r>
            <w:proofErr w:type="spellEnd"/>
            <w:r>
              <w:rPr>
                <w:rFonts w:ascii="Georgia" w:hAnsi="Georgia"/>
              </w:rPr>
              <w:t>, U</w:t>
            </w:r>
            <w:r w:rsidR="00D12B49">
              <w:rPr>
                <w:rFonts w:ascii="Georgia" w:hAnsi="Georgia"/>
              </w:rPr>
              <w:t>B</w:t>
            </w:r>
          </w:p>
          <w:p w14:paraId="46D4FF40" w14:textId="77777777" w:rsidR="005110A0" w:rsidRDefault="007171C6" w:rsidP="005110A0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Required input from other WPs: </w:t>
            </w:r>
          </w:p>
          <w:p w14:paraId="31AE0346" w14:textId="441B5058" w:rsidR="005110A0" w:rsidRDefault="005110A0" w:rsidP="00894C1E">
            <w:pPr>
              <w:pStyle w:val="Default"/>
              <w:numPr>
                <w:ilvl w:val="0"/>
                <w:numId w:val="42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EM27/SUN, Vertex70, IRcube and LHR in their final configurations assessed in the FRM4GHG projects Phases 1 and 2; </w:t>
            </w:r>
          </w:p>
          <w:p w14:paraId="47DFE85A" w14:textId="5A3688E5" w:rsidR="007171C6" w:rsidRPr="007171C6" w:rsidRDefault="005110A0" w:rsidP="00894C1E">
            <w:pPr>
              <w:pStyle w:val="Default"/>
              <w:numPr>
                <w:ilvl w:val="0"/>
                <w:numId w:val="42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All results of FRM4GHG-1</w:t>
            </w:r>
          </w:p>
        </w:tc>
        <w:tc>
          <w:tcPr>
            <w:tcW w:w="1588" w:type="dxa"/>
          </w:tcPr>
          <w:p w14:paraId="73E1A832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788" w:type="dxa"/>
          </w:tcPr>
          <w:p w14:paraId="32FE8EC2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62ED7EEB" w14:textId="77777777" w:rsidTr="00B420C0">
        <w:tc>
          <w:tcPr>
            <w:tcW w:w="7338" w:type="dxa"/>
          </w:tcPr>
          <w:p w14:paraId="35F2F2AA" w14:textId="201F61EA" w:rsidR="000B5A7D" w:rsidRPr="00392642" w:rsidRDefault="000B5A7D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  <w:r w:rsidRPr="00392642">
              <w:rPr>
                <w:rFonts w:ascii="Georgia" w:hAnsi="Georgia"/>
                <w:lang w:val="fr-BE"/>
              </w:rPr>
              <w:t>D1.1.1</w:t>
            </w:r>
            <w:r w:rsidR="005F3BCF" w:rsidRPr="00392642">
              <w:rPr>
                <w:rFonts w:ascii="Georgia" w:hAnsi="Georgia"/>
                <w:lang w:val="fr-BE"/>
              </w:rPr>
              <w:t>:</w:t>
            </w:r>
            <w:r w:rsidRPr="00392642">
              <w:rPr>
                <w:rFonts w:ascii="Georgia" w:hAnsi="Georgia"/>
                <w:lang w:val="fr-BE"/>
              </w:rPr>
              <w:t xml:space="preserve"> TN on Vertex70 instrume</w:t>
            </w:r>
            <w:r w:rsidR="0048148B" w:rsidRPr="00392642">
              <w:rPr>
                <w:rFonts w:ascii="Georgia" w:hAnsi="Georgia"/>
                <w:lang w:val="fr-BE"/>
              </w:rPr>
              <w:t xml:space="preserve">ntal </w:t>
            </w:r>
            <w:proofErr w:type="spellStart"/>
            <w:r w:rsidR="0048148B" w:rsidRPr="00392642">
              <w:rPr>
                <w:rFonts w:ascii="Georgia" w:hAnsi="Georgia"/>
                <w:lang w:val="fr-BE"/>
              </w:rPr>
              <w:t>improvement</w:t>
            </w:r>
            <w:proofErr w:type="spellEnd"/>
            <w:r w:rsidR="0048148B" w:rsidRPr="00392642">
              <w:rPr>
                <w:rFonts w:ascii="Georgia" w:hAnsi="Georgia"/>
                <w:lang w:val="fr-BE"/>
              </w:rPr>
              <w:t xml:space="preserve"> (BIRA &amp; UB</w:t>
            </w:r>
            <w:r w:rsidRPr="00392642">
              <w:rPr>
                <w:rFonts w:ascii="Georgia" w:hAnsi="Georgia"/>
                <w:lang w:val="fr-BE"/>
              </w:rPr>
              <w:t>)</w:t>
            </w:r>
          </w:p>
          <w:p w14:paraId="6E6FEC64" w14:textId="7817553E" w:rsidR="000B5A7D" w:rsidRPr="00392642" w:rsidRDefault="000B5A7D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</w:p>
          <w:p w14:paraId="56CCA280" w14:textId="24D28A2F" w:rsidR="000B5A7D" w:rsidRPr="00392642" w:rsidRDefault="000B5A7D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  <w:r w:rsidRPr="00392642">
              <w:rPr>
                <w:rFonts w:ascii="Georgia" w:hAnsi="Georgia"/>
                <w:lang w:val="fr-BE"/>
              </w:rPr>
              <w:t>D1.1.2</w:t>
            </w:r>
            <w:r w:rsidR="005F3BCF" w:rsidRPr="00392642">
              <w:rPr>
                <w:rFonts w:ascii="Georgia" w:hAnsi="Georgia"/>
                <w:lang w:val="fr-BE"/>
              </w:rPr>
              <w:t>:</w:t>
            </w:r>
            <w:r w:rsidRPr="00392642">
              <w:rPr>
                <w:rFonts w:ascii="Georgia" w:hAnsi="Georgia"/>
                <w:lang w:val="fr-BE"/>
              </w:rPr>
              <w:t xml:space="preserve"> TN on </w:t>
            </w:r>
            <w:proofErr w:type="spellStart"/>
            <w:r w:rsidRPr="00392642">
              <w:rPr>
                <w:rFonts w:ascii="Georgia" w:hAnsi="Georgia"/>
                <w:lang w:val="fr-BE"/>
              </w:rPr>
              <w:t>IRCube</w:t>
            </w:r>
            <w:proofErr w:type="spellEnd"/>
            <w:r w:rsidRPr="00392642">
              <w:rPr>
                <w:rFonts w:ascii="Georgia" w:hAnsi="Georgia"/>
                <w:lang w:val="fr-BE"/>
              </w:rPr>
              <w:t xml:space="preserve"> in</w:t>
            </w:r>
            <w:r w:rsidR="001D7CEA" w:rsidRPr="00392642">
              <w:rPr>
                <w:rFonts w:ascii="Georgia" w:hAnsi="Georgia"/>
                <w:lang w:val="fr-BE"/>
              </w:rPr>
              <w:t xml:space="preserve">strumental </w:t>
            </w:r>
            <w:proofErr w:type="spellStart"/>
            <w:r w:rsidR="001D7CEA" w:rsidRPr="00392642">
              <w:rPr>
                <w:rFonts w:ascii="Georgia" w:hAnsi="Georgia"/>
                <w:lang w:val="fr-BE"/>
              </w:rPr>
              <w:t>improvement</w:t>
            </w:r>
            <w:proofErr w:type="spellEnd"/>
            <w:r w:rsidR="001D7CEA" w:rsidRPr="00392642">
              <w:rPr>
                <w:rFonts w:ascii="Georgia" w:hAnsi="Georgia"/>
                <w:lang w:val="fr-BE"/>
              </w:rPr>
              <w:t xml:space="preserve"> (</w:t>
            </w:r>
            <w:proofErr w:type="spellStart"/>
            <w:r w:rsidR="001D7CEA" w:rsidRPr="00392642">
              <w:rPr>
                <w:rFonts w:ascii="Georgia" w:hAnsi="Georgia"/>
                <w:lang w:val="fr-BE"/>
              </w:rPr>
              <w:t>UoW</w:t>
            </w:r>
            <w:proofErr w:type="spellEnd"/>
            <w:r w:rsidRPr="00392642">
              <w:rPr>
                <w:rFonts w:ascii="Georgia" w:hAnsi="Georgia"/>
                <w:lang w:val="fr-BE"/>
              </w:rPr>
              <w:t>)</w:t>
            </w:r>
          </w:p>
          <w:p w14:paraId="4AB4D272" w14:textId="77777777" w:rsidR="001D7CEA" w:rsidRPr="00392642" w:rsidRDefault="001D7CEA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</w:p>
          <w:p w14:paraId="15116489" w14:textId="6982ACDB" w:rsidR="000B5A7D" w:rsidRPr="00392642" w:rsidRDefault="000B5A7D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  <w:r w:rsidRPr="00392642">
              <w:rPr>
                <w:rFonts w:ascii="Georgia" w:hAnsi="Georgia"/>
                <w:lang w:val="fr-BE"/>
              </w:rPr>
              <w:t>D1.2</w:t>
            </w:r>
            <w:r w:rsidR="005F3BCF" w:rsidRPr="00392642">
              <w:rPr>
                <w:rFonts w:ascii="Georgia" w:hAnsi="Georgia"/>
                <w:lang w:val="fr-BE"/>
              </w:rPr>
              <w:t>:</w:t>
            </w:r>
            <w:r w:rsidRPr="00392642">
              <w:rPr>
                <w:rFonts w:ascii="Georgia" w:hAnsi="Georgia"/>
                <w:lang w:val="fr-BE"/>
              </w:rPr>
              <w:t xml:space="preserve"> TN on LHR instrumental </w:t>
            </w:r>
            <w:proofErr w:type="spellStart"/>
            <w:r w:rsidRPr="00392642">
              <w:rPr>
                <w:rFonts w:ascii="Georgia" w:hAnsi="Georgia"/>
                <w:lang w:val="fr-BE"/>
              </w:rPr>
              <w:t>improvemen</w:t>
            </w:r>
            <w:r w:rsidR="001D7CEA" w:rsidRPr="00392642">
              <w:rPr>
                <w:rFonts w:ascii="Georgia" w:hAnsi="Georgia"/>
                <w:lang w:val="fr-BE"/>
              </w:rPr>
              <w:t>t</w:t>
            </w:r>
            <w:proofErr w:type="spellEnd"/>
            <w:r w:rsidR="001D7CEA" w:rsidRPr="00392642">
              <w:rPr>
                <w:rFonts w:ascii="Georgia" w:hAnsi="Georgia"/>
                <w:lang w:val="fr-BE"/>
              </w:rPr>
              <w:t xml:space="preserve"> (RAL</w:t>
            </w:r>
            <w:r w:rsidRPr="00392642">
              <w:rPr>
                <w:rFonts w:ascii="Georgia" w:hAnsi="Georgia"/>
                <w:lang w:val="fr-BE"/>
              </w:rPr>
              <w:t>)</w:t>
            </w:r>
          </w:p>
          <w:p w14:paraId="71B03BC1" w14:textId="77777777" w:rsidR="0048148B" w:rsidRPr="00392642" w:rsidRDefault="0048148B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</w:p>
          <w:p w14:paraId="6606ABC9" w14:textId="0A58FB21" w:rsidR="000B5A7D" w:rsidRPr="00392642" w:rsidRDefault="000B5A7D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  <w:r w:rsidRPr="00392642">
              <w:rPr>
                <w:rFonts w:ascii="Georgia" w:hAnsi="Georgia"/>
                <w:lang w:val="fr-BE"/>
              </w:rPr>
              <w:t>D1.3.</w:t>
            </w:r>
            <w:r w:rsidR="0048148B" w:rsidRPr="00392642">
              <w:rPr>
                <w:rFonts w:ascii="Georgia" w:hAnsi="Georgia"/>
                <w:lang w:val="fr-BE"/>
              </w:rPr>
              <w:t>1</w:t>
            </w:r>
            <w:r w:rsidR="005F3BCF" w:rsidRPr="00392642">
              <w:rPr>
                <w:rFonts w:ascii="Georgia" w:hAnsi="Georgia"/>
                <w:lang w:val="fr-BE"/>
              </w:rPr>
              <w:t>:</w:t>
            </w:r>
            <w:r w:rsidR="0048148B" w:rsidRPr="00392642">
              <w:rPr>
                <w:rFonts w:ascii="Georgia" w:hAnsi="Georgia"/>
                <w:lang w:val="fr-BE"/>
              </w:rPr>
              <w:t xml:space="preserve"> TN on </w:t>
            </w:r>
            <w:proofErr w:type="spellStart"/>
            <w:r w:rsidR="0048148B" w:rsidRPr="00392642">
              <w:rPr>
                <w:rFonts w:ascii="Georgia" w:hAnsi="Georgia"/>
                <w:lang w:val="fr-BE"/>
              </w:rPr>
              <w:t>Linefit</w:t>
            </w:r>
            <w:proofErr w:type="spellEnd"/>
            <w:r w:rsidR="0048148B" w:rsidRPr="00392642">
              <w:rPr>
                <w:rFonts w:ascii="Georgia" w:hAnsi="Georgia"/>
                <w:lang w:val="fr-BE"/>
              </w:rPr>
              <w:t xml:space="preserve"> update (KIT</w:t>
            </w:r>
            <w:r w:rsidRPr="00392642">
              <w:rPr>
                <w:rFonts w:ascii="Georgia" w:hAnsi="Georgia"/>
                <w:lang w:val="fr-BE"/>
              </w:rPr>
              <w:t>)</w:t>
            </w:r>
          </w:p>
          <w:p w14:paraId="483FF45B" w14:textId="77777777" w:rsidR="0048148B" w:rsidRPr="00392642" w:rsidRDefault="0048148B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</w:p>
          <w:p w14:paraId="78C17152" w14:textId="1569B357" w:rsidR="000B5A7D" w:rsidRPr="00392642" w:rsidRDefault="000B5A7D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  <w:r w:rsidRPr="00392642">
              <w:rPr>
                <w:rFonts w:ascii="Georgia" w:hAnsi="Georgia"/>
                <w:lang w:val="fr-BE"/>
              </w:rPr>
              <w:t>D1.3.2</w:t>
            </w:r>
            <w:r w:rsidR="005F3BCF" w:rsidRPr="00392642">
              <w:rPr>
                <w:rFonts w:ascii="Georgia" w:hAnsi="Georgia"/>
                <w:lang w:val="fr-BE"/>
              </w:rPr>
              <w:t>:</w:t>
            </w:r>
            <w:r w:rsidRPr="00392642">
              <w:rPr>
                <w:rFonts w:ascii="Georgia" w:hAnsi="Georgia"/>
                <w:lang w:val="fr-BE"/>
              </w:rPr>
              <w:t xml:space="preserve"> R</w:t>
            </w:r>
            <w:r w:rsidR="005F3BCF" w:rsidRPr="00392642">
              <w:rPr>
                <w:rFonts w:ascii="Georgia" w:hAnsi="Georgia"/>
                <w:lang w:val="fr-BE"/>
              </w:rPr>
              <w:t xml:space="preserve"> </w:t>
            </w:r>
            <w:r w:rsidR="0048148B" w:rsidRPr="00392642">
              <w:rPr>
                <w:rFonts w:ascii="Georgia" w:hAnsi="Georgia"/>
                <w:lang w:val="fr-BE"/>
              </w:rPr>
              <w:t xml:space="preserve">on ILS </w:t>
            </w:r>
            <w:proofErr w:type="spellStart"/>
            <w:r w:rsidR="0048148B" w:rsidRPr="00392642">
              <w:rPr>
                <w:rFonts w:ascii="Georgia" w:hAnsi="Georgia"/>
                <w:lang w:val="fr-BE"/>
              </w:rPr>
              <w:t>reanalysis</w:t>
            </w:r>
            <w:proofErr w:type="spellEnd"/>
            <w:r w:rsidR="0048148B" w:rsidRPr="00392642">
              <w:rPr>
                <w:rFonts w:ascii="Georgia" w:hAnsi="Georgia"/>
                <w:lang w:val="fr-BE"/>
              </w:rPr>
              <w:t xml:space="preserve"> (</w:t>
            </w:r>
            <w:proofErr w:type="spellStart"/>
            <w:r w:rsidR="0048148B" w:rsidRPr="00392642">
              <w:rPr>
                <w:rFonts w:ascii="Georgia" w:hAnsi="Georgia"/>
                <w:lang w:val="fr-BE"/>
              </w:rPr>
              <w:t>UoW</w:t>
            </w:r>
            <w:proofErr w:type="spellEnd"/>
            <w:r w:rsidRPr="00392642">
              <w:rPr>
                <w:rFonts w:ascii="Georgia" w:hAnsi="Georgia"/>
                <w:lang w:val="fr-BE"/>
              </w:rPr>
              <w:t>)</w:t>
            </w:r>
          </w:p>
          <w:p w14:paraId="608074AA" w14:textId="77777777" w:rsidR="0048148B" w:rsidRPr="00392642" w:rsidRDefault="0048148B" w:rsidP="000B5A7D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</w:p>
          <w:p w14:paraId="236D4143" w14:textId="3E16BBDF" w:rsidR="000B5A7D" w:rsidRPr="000B5A7D" w:rsidRDefault="000B5A7D" w:rsidP="000B5A7D">
            <w:pPr>
              <w:pStyle w:val="Default"/>
              <w:jc w:val="both"/>
              <w:rPr>
                <w:rFonts w:ascii="Georgia" w:hAnsi="Georgia"/>
              </w:rPr>
            </w:pPr>
            <w:r w:rsidRPr="000B5A7D">
              <w:rPr>
                <w:rFonts w:ascii="Georgia" w:hAnsi="Georgia"/>
              </w:rPr>
              <w:t>D1.4.1</w:t>
            </w:r>
            <w:r w:rsidR="005F3BCF">
              <w:rPr>
                <w:rFonts w:ascii="Georgia" w:hAnsi="Georgia"/>
              </w:rPr>
              <w:t>:</w:t>
            </w:r>
            <w:r w:rsidRPr="000B5A7D">
              <w:rPr>
                <w:rFonts w:ascii="Georgia" w:hAnsi="Georgia"/>
              </w:rPr>
              <w:t xml:space="preserve"> R on OCS profile meas</w:t>
            </w:r>
            <w:r w:rsidR="005F3BCF">
              <w:rPr>
                <w:rFonts w:ascii="Georgia" w:hAnsi="Georgia"/>
              </w:rPr>
              <w:t>urements</w:t>
            </w:r>
            <w:r w:rsidR="0048148B">
              <w:rPr>
                <w:rFonts w:ascii="Georgia" w:hAnsi="Georgia"/>
              </w:rPr>
              <w:t xml:space="preserve"> by AirCore (RUG &amp; FMI</w:t>
            </w:r>
            <w:r w:rsidRPr="000B5A7D">
              <w:rPr>
                <w:rFonts w:ascii="Georgia" w:hAnsi="Georgia"/>
              </w:rPr>
              <w:t>)</w:t>
            </w:r>
          </w:p>
          <w:p w14:paraId="7FECF24B" w14:textId="77777777" w:rsidR="0048148B" w:rsidRDefault="0048148B" w:rsidP="000B5A7D">
            <w:pPr>
              <w:pStyle w:val="Default"/>
              <w:jc w:val="both"/>
              <w:rPr>
                <w:rFonts w:ascii="Georgia" w:hAnsi="Georgia"/>
              </w:rPr>
            </w:pPr>
          </w:p>
          <w:p w14:paraId="219E99E0" w14:textId="573CF41B" w:rsidR="000B5A7D" w:rsidRDefault="005F3BCF" w:rsidP="000B5A7D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D1.4.2: R</w:t>
            </w:r>
            <w:r w:rsidR="000B5A7D" w:rsidRPr="000B5A7D">
              <w:rPr>
                <w:rFonts w:ascii="Georgia" w:hAnsi="Georgia"/>
              </w:rPr>
              <w:t xml:space="preserve"> on N2O profile meas</w:t>
            </w:r>
            <w:r>
              <w:rPr>
                <w:rFonts w:ascii="Georgia" w:hAnsi="Georgia"/>
              </w:rPr>
              <w:t>urements</w:t>
            </w:r>
            <w:r w:rsidR="0048148B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by AirCore (RUG &amp; FMI</w:t>
            </w:r>
            <w:r w:rsidR="0048148B">
              <w:rPr>
                <w:rFonts w:ascii="Georgia" w:hAnsi="Georgia"/>
              </w:rPr>
              <w:t>)</w:t>
            </w:r>
          </w:p>
          <w:p w14:paraId="61E6D8BC" w14:textId="77777777" w:rsidR="000B5A7D" w:rsidRDefault="000B5A7D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7F0C5A9F" w14:textId="77D5EAAA" w:rsidR="000B5A7D" w:rsidRDefault="000B5A7D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64986C26" w14:textId="44C86D17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580DEF15" w14:textId="0FDAACEA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53284A27" w14:textId="2DB8641E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15E59F54" w14:textId="2D3C82F5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0578C5D4" w14:textId="7AEF8E2A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0631F45D" w14:textId="39F5B44B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22127638" w14:textId="645081E2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7F93B42F" w14:textId="0DA7CFA9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79D6311A" w14:textId="48598038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2C98D304" w14:textId="24252DDC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415D200C" w14:textId="6DC8D02A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4BE6CAE7" w14:textId="2FE02544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450265F6" w14:textId="396477BD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5E526925" w14:textId="269C5FA3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580DB898" w14:textId="7CE155AC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6BA09D7E" w14:textId="16B11139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21EE639E" w14:textId="40C1AC80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6103846A" w14:textId="753A8451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60F31D05" w14:textId="62673CF5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2D9A75B8" w14:textId="32DA6CAA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00879273" w14:textId="17D84054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5E28A471" w14:textId="77777777" w:rsidR="007C77A8" w:rsidRDefault="007C77A8" w:rsidP="00F87B9A">
            <w:pPr>
              <w:pStyle w:val="Default"/>
              <w:jc w:val="both"/>
              <w:rPr>
                <w:rFonts w:ascii="Georgia" w:hAnsi="Georgia"/>
              </w:rPr>
            </w:pPr>
          </w:p>
          <w:p w14:paraId="1DD2A64E" w14:textId="47541091" w:rsidR="00A677B7" w:rsidRPr="007171C6" w:rsidRDefault="00A677B7" w:rsidP="00F87B9A">
            <w:pPr>
              <w:pStyle w:val="Default"/>
              <w:jc w:val="both"/>
              <w:rPr>
                <w:rFonts w:ascii="Georgia" w:hAnsi="Georgia"/>
              </w:rPr>
            </w:pPr>
          </w:p>
        </w:tc>
        <w:tc>
          <w:tcPr>
            <w:tcW w:w="1588" w:type="dxa"/>
          </w:tcPr>
          <w:p w14:paraId="4303B95D" w14:textId="77777777" w:rsidR="007171C6" w:rsidRPr="00392642" w:rsidRDefault="001D7CEA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JN/MS</w:t>
            </w:r>
          </w:p>
          <w:p w14:paraId="7BA7C750" w14:textId="77777777" w:rsidR="001D7CEA" w:rsidRPr="00392642" w:rsidRDefault="001D7CEA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31914B12" w14:textId="77777777" w:rsidR="001D7CEA" w:rsidRPr="00392642" w:rsidRDefault="001D7CEA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NJ</w:t>
            </w:r>
          </w:p>
          <w:p w14:paraId="38E19163" w14:textId="77777777" w:rsidR="001D7CEA" w:rsidRPr="00392642" w:rsidRDefault="001D7CEA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1F14A948" w14:textId="77777777" w:rsidR="001D7CEA" w:rsidRPr="00392642" w:rsidRDefault="001D7CEA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DW</w:t>
            </w:r>
          </w:p>
          <w:p w14:paraId="11936C9A" w14:textId="77777777" w:rsidR="0048148B" w:rsidRPr="00392642" w:rsidRDefault="0048148B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724F336D" w14:textId="77777777" w:rsidR="0048148B" w:rsidRPr="00392642" w:rsidRDefault="0048148B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FH</w:t>
            </w:r>
          </w:p>
          <w:p w14:paraId="09F7973A" w14:textId="77777777" w:rsidR="0048148B" w:rsidRPr="00392642" w:rsidRDefault="0048148B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60FE7FFA" w14:textId="77777777" w:rsidR="0048148B" w:rsidRPr="00392642" w:rsidRDefault="0048148B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NJ</w:t>
            </w:r>
          </w:p>
          <w:p w14:paraId="2A1A4EAC" w14:textId="77777777" w:rsidR="0048148B" w:rsidRPr="00392642" w:rsidRDefault="0048148B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03175182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HC/RK</w:t>
            </w:r>
          </w:p>
          <w:p w14:paraId="75B5882E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542CC0A" w14:textId="505C4E36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HC/RK</w:t>
            </w:r>
          </w:p>
        </w:tc>
        <w:tc>
          <w:tcPr>
            <w:tcW w:w="788" w:type="dxa"/>
          </w:tcPr>
          <w:p w14:paraId="7EA983E7" w14:textId="77777777" w:rsidR="007171C6" w:rsidRDefault="001D7CE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19AAA8B3" w14:textId="77777777" w:rsidR="001D7CEA" w:rsidRDefault="001D7CE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3E2D7BB" w14:textId="77777777" w:rsidR="001D7CEA" w:rsidRDefault="001D7CE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304DA55B" w14:textId="77777777" w:rsidR="001D7CEA" w:rsidRDefault="001D7CE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5DDE618" w14:textId="77777777" w:rsidR="001D7CEA" w:rsidRDefault="001D7CE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573097CB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3E82C78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3C818200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2732BF8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2AD6F415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60D6B1DA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2E73DAD2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E9A5CF8" w14:textId="6CCDF274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</w:tc>
      </w:tr>
      <w:tr w:rsidR="00494BBC" w14:paraId="5F7A594C" w14:textId="77777777" w:rsidTr="00B420C0">
        <w:tc>
          <w:tcPr>
            <w:tcW w:w="7338" w:type="dxa"/>
          </w:tcPr>
          <w:p w14:paraId="4DC1E40C" w14:textId="774B3B2D" w:rsidR="007171C6" w:rsidRPr="004E75EA" w:rsidRDefault="007171C6" w:rsidP="00D12B49">
            <w:pPr>
              <w:pStyle w:val="Default"/>
              <w:jc w:val="both"/>
              <w:rPr>
                <w:rFonts w:ascii="Georgia" w:hAnsi="Georgia"/>
                <w:b/>
              </w:rPr>
            </w:pPr>
            <w:r w:rsidRPr="004E75EA">
              <w:rPr>
                <w:rFonts w:ascii="Georgia" w:hAnsi="Georgia"/>
                <w:b/>
              </w:rPr>
              <w:t xml:space="preserve">WP2: </w:t>
            </w:r>
            <w:r w:rsidR="00D12B49" w:rsidRPr="00D12B49">
              <w:rPr>
                <w:rFonts w:ascii="Georgia" w:hAnsi="Georgia"/>
                <w:b/>
              </w:rPr>
              <w:t>Improvements to retrieval algorithms for GHG and additional species</w:t>
            </w:r>
            <w:r w:rsidR="00D12B49">
              <w:rPr>
                <w:rFonts w:ascii="Georgia" w:hAnsi="Georgia"/>
                <w:b/>
              </w:rPr>
              <w:t xml:space="preserve"> </w:t>
            </w:r>
            <w:r w:rsidR="00D12B49" w:rsidRPr="00D12B49">
              <w:rPr>
                <w:rFonts w:ascii="Georgia" w:hAnsi="Georgia"/>
                <w:b/>
              </w:rPr>
              <w:t>from low-resolution and TCCON spectrometers</w:t>
            </w:r>
            <w:r w:rsidR="00257D97">
              <w:rPr>
                <w:rFonts w:ascii="Georgia" w:hAnsi="Georgia"/>
                <w:b/>
              </w:rPr>
              <w:t>, Month 1 - 48</w:t>
            </w:r>
          </w:p>
          <w:p w14:paraId="22568D62" w14:textId="5A29D9D4" w:rsidR="007171C6" w:rsidRDefault="00D12B49" w:rsidP="007171C6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WP manager:</w:t>
            </w:r>
            <w:r w:rsidR="007171C6">
              <w:rPr>
                <w:rFonts w:ascii="Georgia" w:hAnsi="Georgia"/>
              </w:rPr>
              <w:t xml:space="preserve"> </w:t>
            </w:r>
            <w:r w:rsidR="00E61318">
              <w:rPr>
                <w:rFonts w:ascii="Georgia" w:hAnsi="Georgia"/>
              </w:rPr>
              <w:t>Mahesh Kumar Sha</w:t>
            </w:r>
            <w:r w:rsidR="007171C6">
              <w:rPr>
                <w:rFonts w:ascii="Georgia" w:hAnsi="Georgia"/>
              </w:rPr>
              <w:t xml:space="preserve">, </w:t>
            </w:r>
            <w:r w:rsidR="00E61318">
              <w:rPr>
                <w:rFonts w:ascii="Georgia" w:hAnsi="Georgia"/>
              </w:rPr>
              <w:t>BIRA</w:t>
            </w:r>
          </w:p>
          <w:p w14:paraId="74D1456B" w14:textId="77777777" w:rsidR="007171C6" w:rsidRDefault="007171C6" w:rsidP="00D12B4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Required input from other WPs: </w:t>
            </w:r>
          </w:p>
          <w:p w14:paraId="65D30332" w14:textId="638C0733" w:rsidR="00E61318" w:rsidRDefault="00E61318" w:rsidP="00894C1E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PROFFAST Ver1.0 and PREPROCESS Ver1.0</w:t>
            </w:r>
          </w:p>
          <w:p w14:paraId="5742CEA8" w14:textId="0513AE91" w:rsidR="00E61318" w:rsidRDefault="00E61318" w:rsidP="00894C1E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SFIT4; SFIT4NIR</w:t>
            </w:r>
          </w:p>
          <w:p w14:paraId="1A924EEC" w14:textId="0887FD6D" w:rsidR="00E61318" w:rsidRDefault="00E61318" w:rsidP="00894C1E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GGG2020</w:t>
            </w:r>
          </w:p>
          <w:p w14:paraId="69F962F4" w14:textId="78344A59" w:rsidR="00E61318" w:rsidRDefault="00E61318" w:rsidP="00894C1E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Associated spectroscopic </w:t>
            </w:r>
            <w:proofErr w:type="spellStart"/>
            <w:r>
              <w:rPr>
                <w:rFonts w:ascii="Georgia" w:hAnsi="Georgia"/>
              </w:rPr>
              <w:t>linelists</w:t>
            </w:r>
            <w:proofErr w:type="spellEnd"/>
          </w:p>
          <w:p w14:paraId="24B65E8E" w14:textId="1D950F3A" w:rsidR="00E61318" w:rsidRPr="007171C6" w:rsidRDefault="00E61318" w:rsidP="00894C1E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Data, retrieval tools/strategies and results inherited from FRM4GHG-1</w:t>
            </w:r>
          </w:p>
        </w:tc>
        <w:tc>
          <w:tcPr>
            <w:tcW w:w="1588" w:type="dxa"/>
          </w:tcPr>
          <w:p w14:paraId="0356457B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788" w:type="dxa"/>
          </w:tcPr>
          <w:p w14:paraId="1FB435A2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10D0EDC0" w14:textId="77777777" w:rsidTr="00B420C0">
        <w:tc>
          <w:tcPr>
            <w:tcW w:w="7338" w:type="dxa"/>
          </w:tcPr>
          <w:p w14:paraId="53393EC8" w14:textId="0C20A225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D2.1.1 R</w:t>
            </w:r>
            <w:r w:rsidR="005F3BCF">
              <w:rPr>
                <w:rFonts w:ascii="Georgia" w:hAnsi="Georgia"/>
                <w:lang w:val="en-US"/>
              </w:rPr>
              <w:t xml:space="preserve"> </w:t>
            </w:r>
            <w:r w:rsidR="00D12B49">
              <w:rPr>
                <w:rFonts w:ascii="Georgia" w:hAnsi="Georgia"/>
                <w:lang w:val="en-US"/>
              </w:rPr>
              <w:t>on PROFFAST update (KIT</w:t>
            </w:r>
            <w:r w:rsidRPr="0048148B">
              <w:rPr>
                <w:rFonts w:ascii="Georgia" w:hAnsi="Georgia"/>
                <w:lang w:val="en-US"/>
              </w:rPr>
              <w:t>)</w:t>
            </w:r>
          </w:p>
          <w:p w14:paraId="7D2A8ED4" w14:textId="77777777" w:rsidR="00D12B49" w:rsidRDefault="00D12B49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4875B853" w14:textId="102141BB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D2.1.2 R</w:t>
            </w:r>
            <w:r w:rsidR="00D12B49">
              <w:rPr>
                <w:rFonts w:ascii="Georgia" w:hAnsi="Georgia"/>
                <w:lang w:val="en-US"/>
              </w:rPr>
              <w:t xml:space="preserve"> </w:t>
            </w:r>
            <w:r w:rsidRPr="0048148B">
              <w:rPr>
                <w:rFonts w:ascii="Georgia" w:hAnsi="Georgia"/>
                <w:lang w:val="en-US"/>
              </w:rPr>
              <w:t xml:space="preserve">on Vertex and </w:t>
            </w:r>
            <w:proofErr w:type="spellStart"/>
            <w:r w:rsidRPr="0048148B">
              <w:rPr>
                <w:rFonts w:ascii="Georgia" w:hAnsi="Georgia"/>
                <w:lang w:val="en-US"/>
              </w:rPr>
              <w:t>IRCube</w:t>
            </w:r>
            <w:proofErr w:type="spellEnd"/>
            <w:r w:rsidRPr="0048148B">
              <w:rPr>
                <w:rFonts w:ascii="Georgia" w:hAnsi="Georgia"/>
                <w:lang w:val="en-US"/>
              </w:rPr>
              <w:t xml:space="preserve"> data uptake in the COCCON schema</w:t>
            </w:r>
          </w:p>
          <w:p w14:paraId="672D261C" w14:textId="1BB88D82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(UB)</w:t>
            </w:r>
          </w:p>
          <w:p w14:paraId="74E10AA6" w14:textId="77777777" w:rsidR="00D12B49" w:rsidRDefault="00D12B49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E5C90B7" w14:textId="2FC0098A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D2.2 Report</w:t>
            </w:r>
            <w:r w:rsidR="00D12B49">
              <w:rPr>
                <w:rFonts w:ascii="Georgia" w:hAnsi="Georgia"/>
                <w:lang w:val="en-US"/>
              </w:rPr>
              <w:t xml:space="preserve"> on LHR data retrieval (RAL</w:t>
            </w:r>
            <w:r w:rsidRPr="0048148B">
              <w:rPr>
                <w:rFonts w:ascii="Georgia" w:hAnsi="Georgia"/>
                <w:lang w:val="en-US"/>
              </w:rPr>
              <w:t>)</w:t>
            </w:r>
          </w:p>
          <w:p w14:paraId="0028865D" w14:textId="626AF189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DB75502" w14:textId="77777777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D2.3.1 Dataset Level 1(</w:t>
            </w:r>
            <w:proofErr w:type="spellStart"/>
            <w:r w:rsidRPr="0048148B">
              <w:rPr>
                <w:rFonts w:ascii="Georgia" w:hAnsi="Georgia"/>
                <w:lang w:val="en-US"/>
              </w:rPr>
              <w:t>UBremen</w:t>
            </w:r>
            <w:proofErr w:type="spellEnd"/>
            <w:r w:rsidRPr="0048148B">
              <w:rPr>
                <w:rFonts w:ascii="Georgia" w:hAnsi="Georgia"/>
                <w:lang w:val="en-US"/>
              </w:rPr>
              <w:t>, M48)</w:t>
            </w:r>
          </w:p>
          <w:p w14:paraId="1C0778AE" w14:textId="77777777" w:rsidR="00D12B49" w:rsidRDefault="00D12B49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786BB4B" w14:textId="3981C715" w:rsid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D2.3.2 TN on enhanced retrieval produc</w:t>
            </w:r>
            <w:r w:rsidR="0051788A">
              <w:rPr>
                <w:rFonts w:ascii="Georgia" w:hAnsi="Georgia"/>
                <w:lang w:val="en-US"/>
              </w:rPr>
              <w:t>ts from TCCON spectra (BIRA</w:t>
            </w:r>
            <w:r w:rsidRPr="0048148B">
              <w:rPr>
                <w:rFonts w:ascii="Georgia" w:hAnsi="Georgia"/>
                <w:lang w:val="en-US"/>
              </w:rPr>
              <w:t>)</w:t>
            </w:r>
          </w:p>
          <w:p w14:paraId="42E55C06" w14:textId="5C469EA7" w:rsidR="0051788A" w:rsidRDefault="0051788A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4F05077" w14:textId="5CB0F2D0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D2.3.3 Dataset Level 2 (</w:t>
            </w:r>
            <w:proofErr w:type="spellStart"/>
            <w:r w:rsidRPr="0048148B">
              <w:rPr>
                <w:rFonts w:ascii="Georgia" w:hAnsi="Georgia"/>
                <w:lang w:val="en-US"/>
              </w:rPr>
              <w:t>UBremen</w:t>
            </w:r>
            <w:proofErr w:type="spellEnd"/>
            <w:r w:rsidRPr="0048148B">
              <w:rPr>
                <w:rFonts w:ascii="Georgia" w:hAnsi="Georgia"/>
                <w:lang w:val="en-US"/>
              </w:rPr>
              <w:t xml:space="preserve">, BIRA, </w:t>
            </w:r>
            <w:proofErr w:type="spellStart"/>
            <w:r w:rsidRPr="0048148B">
              <w:rPr>
                <w:rFonts w:ascii="Georgia" w:hAnsi="Georgia"/>
                <w:lang w:val="en-US"/>
              </w:rPr>
              <w:t>UoW</w:t>
            </w:r>
            <w:proofErr w:type="spellEnd"/>
            <w:r w:rsidRPr="0048148B">
              <w:rPr>
                <w:rFonts w:ascii="Georgia" w:hAnsi="Georgia"/>
                <w:lang w:val="en-US"/>
              </w:rPr>
              <w:t>, FMI, KIT; M48)</w:t>
            </w:r>
          </w:p>
          <w:p w14:paraId="7543F333" w14:textId="3C9E0EE6" w:rsidR="0051788A" w:rsidRDefault="0051788A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16AE5783" w14:textId="77777777" w:rsidR="0051788A" w:rsidRPr="0048148B" w:rsidRDefault="0051788A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C81A0BA" w14:textId="1D6D9512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</w:t>
            </w:r>
            <w:r w:rsidR="0051788A">
              <w:rPr>
                <w:rFonts w:ascii="Georgia" w:hAnsi="Georgia"/>
                <w:lang w:val="en-US"/>
              </w:rPr>
              <w:t>.4.1 TN on</w:t>
            </w:r>
            <w:r w:rsidRPr="0048148B">
              <w:rPr>
                <w:rFonts w:ascii="Georgia" w:hAnsi="Georgia"/>
                <w:lang w:val="en-US"/>
              </w:rPr>
              <w:t xml:space="preserve"> HCHO retrieval from low-res</w:t>
            </w:r>
            <w:r w:rsidR="0051788A">
              <w:rPr>
                <w:rFonts w:ascii="Georgia" w:hAnsi="Georgia"/>
                <w:lang w:val="en-US"/>
              </w:rPr>
              <w:t>olution spectrometers (BIRA</w:t>
            </w:r>
            <w:r w:rsidRPr="0048148B">
              <w:rPr>
                <w:rFonts w:ascii="Georgia" w:hAnsi="Georgia"/>
                <w:lang w:val="en-US"/>
              </w:rPr>
              <w:t>)</w:t>
            </w:r>
          </w:p>
          <w:p w14:paraId="00E1D07D" w14:textId="77777777" w:rsidR="0051788A" w:rsidRDefault="0051788A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EBF23C7" w14:textId="377EDF36" w:rsidR="0048148B" w:rsidRPr="0048148B" w:rsidRDefault="0051788A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D2.4.2 TN on</w:t>
            </w:r>
            <w:r w:rsidR="0048148B" w:rsidRPr="0048148B">
              <w:rPr>
                <w:rFonts w:ascii="Georgia" w:hAnsi="Georgia"/>
                <w:lang w:val="en-US"/>
              </w:rPr>
              <w:t xml:space="preserve"> OCS retrieval from low-resolu</w:t>
            </w:r>
            <w:r w:rsidR="00231162">
              <w:rPr>
                <w:rFonts w:ascii="Georgia" w:hAnsi="Georgia"/>
                <w:lang w:val="en-US"/>
              </w:rPr>
              <w:t>tion spectrometers (</w:t>
            </w:r>
            <w:proofErr w:type="spellStart"/>
            <w:r w:rsidR="00231162">
              <w:rPr>
                <w:rFonts w:ascii="Georgia" w:hAnsi="Georgia"/>
                <w:lang w:val="en-US"/>
              </w:rPr>
              <w:t>UBremen</w:t>
            </w:r>
            <w:proofErr w:type="spellEnd"/>
            <w:r w:rsidR="0048148B" w:rsidRPr="0048148B">
              <w:rPr>
                <w:rFonts w:ascii="Georgia" w:hAnsi="Georgia"/>
                <w:lang w:val="en-US"/>
              </w:rPr>
              <w:t>)</w:t>
            </w:r>
          </w:p>
          <w:p w14:paraId="2F4EA768" w14:textId="77777777" w:rsidR="00231162" w:rsidRDefault="00231162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150CF7D" w14:textId="7FB3C9B8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D2.5.1 TN: AirCore retrieval procedure updates (RUG, M36)</w:t>
            </w:r>
          </w:p>
          <w:p w14:paraId="70DA547F" w14:textId="77777777" w:rsidR="00231162" w:rsidRDefault="00231162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CCFB8ED" w14:textId="50D0365D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D2.5</w:t>
            </w:r>
            <w:r w:rsidR="00257D97">
              <w:rPr>
                <w:rFonts w:ascii="Georgia" w:hAnsi="Georgia"/>
                <w:lang w:val="en-US"/>
              </w:rPr>
              <w:t xml:space="preserve">.2 </w:t>
            </w:r>
            <w:proofErr w:type="spellStart"/>
            <w:r w:rsidR="00257D97">
              <w:rPr>
                <w:rFonts w:ascii="Georgia" w:hAnsi="Georgia"/>
                <w:lang w:val="en-US"/>
              </w:rPr>
              <w:t>Aircore</w:t>
            </w:r>
            <w:proofErr w:type="spellEnd"/>
            <w:r w:rsidR="00257D97">
              <w:rPr>
                <w:rFonts w:ascii="Georgia" w:hAnsi="Georgia"/>
                <w:lang w:val="en-US"/>
              </w:rPr>
              <w:t xml:space="preserve"> Dataset (RUG&amp;FMI</w:t>
            </w:r>
            <w:r w:rsidRPr="0048148B">
              <w:rPr>
                <w:rFonts w:ascii="Georgia" w:hAnsi="Georgia"/>
                <w:lang w:val="en-US"/>
              </w:rPr>
              <w:t>)</w:t>
            </w:r>
          </w:p>
          <w:p w14:paraId="5B79FF02" w14:textId="77777777" w:rsidR="00257D97" w:rsidRDefault="00257D97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15BF82BF" w14:textId="121F728B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 xml:space="preserve">D2.6.1 Reprocessed L1 and L2 dataset [2017-2019] (FMI, </w:t>
            </w:r>
            <w:proofErr w:type="spellStart"/>
            <w:r w:rsidRPr="0048148B">
              <w:rPr>
                <w:rFonts w:ascii="Georgia" w:hAnsi="Georgia"/>
                <w:lang w:val="en-US"/>
              </w:rPr>
              <w:t>UoW</w:t>
            </w:r>
            <w:proofErr w:type="spellEnd"/>
            <w:r w:rsidRPr="0048148B">
              <w:rPr>
                <w:rFonts w:ascii="Georgia" w:hAnsi="Georgia"/>
                <w:lang w:val="en-US"/>
              </w:rPr>
              <w:t>, KIT,</w:t>
            </w:r>
          </w:p>
          <w:p w14:paraId="6F07995F" w14:textId="638681E6" w:rsidR="0048148B" w:rsidRPr="0048148B" w:rsidRDefault="00257D97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UBremen</w:t>
            </w:r>
            <w:proofErr w:type="spellEnd"/>
            <w:r>
              <w:rPr>
                <w:rFonts w:ascii="Georgia" w:hAnsi="Georgia"/>
                <w:lang w:val="en-US"/>
              </w:rPr>
              <w:t>, RAL</w:t>
            </w:r>
            <w:r w:rsidR="0048148B" w:rsidRPr="0048148B">
              <w:rPr>
                <w:rFonts w:ascii="Georgia" w:hAnsi="Georgia"/>
                <w:lang w:val="en-US"/>
              </w:rPr>
              <w:t>)</w:t>
            </w:r>
          </w:p>
          <w:p w14:paraId="4EB89CB8" w14:textId="77777777" w:rsidR="00257D97" w:rsidRDefault="00257D97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27E22A3" w14:textId="695B1B8C" w:rsidR="0048148B" w:rsidRPr="0048148B" w:rsidRDefault="0048148B" w:rsidP="0048148B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48148B">
              <w:rPr>
                <w:rFonts w:ascii="Georgia" w:hAnsi="Georgia"/>
                <w:lang w:val="en-US"/>
              </w:rPr>
              <w:t>D2.6.2 R</w:t>
            </w:r>
            <w:r w:rsidR="00257D97">
              <w:rPr>
                <w:rFonts w:ascii="Georgia" w:hAnsi="Georgia"/>
                <w:lang w:val="en-US"/>
              </w:rPr>
              <w:t xml:space="preserve"> on </w:t>
            </w:r>
            <w:r w:rsidRPr="0048148B">
              <w:rPr>
                <w:rFonts w:ascii="Georgia" w:hAnsi="Georgia"/>
                <w:lang w:val="en-US"/>
              </w:rPr>
              <w:t xml:space="preserve">Intercomparison update </w:t>
            </w:r>
            <w:r w:rsidR="00257D97">
              <w:rPr>
                <w:rFonts w:ascii="Georgia" w:hAnsi="Georgia"/>
                <w:lang w:val="en-US"/>
              </w:rPr>
              <w:t>for 2017-2019 dataset (BIRA</w:t>
            </w:r>
            <w:r w:rsidRPr="0048148B">
              <w:rPr>
                <w:rFonts w:ascii="Georgia" w:hAnsi="Georgia"/>
                <w:lang w:val="en-US"/>
              </w:rPr>
              <w:t>)</w:t>
            </w:r>
          </w:p>
          <w:p w14:paraId="756DEF2A" w14:textId="77777777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4F1D453" w14:textId="25242D7D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7F1D392" w14:textId="18AE74E3" w:rsidR="00894C1E" w:rsidRDefault="00894C1E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7C6EC92" w14:textId="1AB490F4" w:rsidR="00894C1E" w:rsidRDefault="00894C1E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1C299205" w14:textId="697F4982" w:rsidR="00894C1E" w:rsidRDefault="00894C1E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3340260" w14:textId="32AE83DC" w:rsidR="00894C1E" w:rsidRDefault="00894C1E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6C0555F4" w14:textId="77777777" w:rsidR="00894C1E" w:rsidRDefault="00894C1E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5F05D61" w14:textId="37DBE6A2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3C0A374" w14:textId="52ACE9FF" w:rsidR="0048148B" w:rsidRDefault="0048148B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588" w:type="dxa"/>
          </w:tcPr>
          <w:p w14:paraId="02AF427C" w14:textId="77777777" w:rsidR="007171C6" w:rsidRDefault="005F3BCF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FH</w:t>
            </w:r>
          </w:p>
          <w:p w14:paraId="16257C72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469054F6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JN</w:t>
            </w:r>
          </w:p>
          <w:p w14:paraId="71491B77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1327D38D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4142E23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DW</w:t>
            </w:r>
          </w:p>
          <w:p w14:paraId="73B09FAF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E4A8173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JN</w:t>
            </w:r>
          </w:p>
          <w:p w14:paraId="50C80349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14B7189D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MS</w:t>
            </w:r>
          </w:p>
          <w:p w14:paraId="7BEEFF0F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7B21D63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5455C00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JN, MS, NJ, RK, FH</w:t>
            </w:r>
          </w:p>
          <w:p w14:paraId="28981959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43E6B27" w14:textId="71DF27BE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MS</w:t>
            </w:r>
          </w:p>
          <w:p w14:paraId="0A56D55F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66250321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6E405004" w14:textId="5CABA471" w:rsidR="0051788A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JN</w:t>
            </w:r>
          </w:p>
          <w:p w14:paraId="0E4A4829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646DE2C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6EDB1D3" w14:textId="09409B36" w:rsidR="0051788A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HC</w:t>
            </w:r>
          </w:p>
          <w:p w14:paraId="43EC0458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48837340" w14:textId="583A7CC8" w:rsidR="0051788A" w:rsidRDefault="00257D9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HC,RK</w:t>
            </w:r>
          </w:p>
          <w:p w14:paraId="6E73369D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405B34AE" w14:textId="217C84E1" w:rsidR="0051788A" w:rsidRDefault="00257D9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RK, NJ, FH, UB</w:t>
            </w:r>
          </w:p>
          <w:p w14:paraId="2A4FA8F7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12B395BE" w14:textId="633EFBC2" w:rsidR="0051788A" w:rsidRDefault="00257D9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MS</w:t>
            </w:r>
          </w:p>
          <w:p w14:paraId="315A2516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404B9A18" w14:textId="51ABD7E2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788" w:type="dxa"/>
          </w:tcPr>
          <w:p w14:paraId="39C72758" w14:textId="77777777" w:rsidR="007171C6" w:rsidRDefault="005F3BCF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2FA870A0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1678ECE3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1CA20DEC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2E04B7D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CE4B063" w14:textId="77777777" w:rsidR="00D12B49" w:rsidRDefault="00D12B49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35EDE1EA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6FCD63B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4A64AAFD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64A63E2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42E9C317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965BD54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68B9A02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799D7334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92A2EB6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E071100" w14:textId="5217BDA2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24</w:t>
            </w:r>
          </w:p>
          <w:p w14:paraId="45B4C3D3" w14:textId="77777777" w:rsidR="0051788A" w:rsidRDefault="0051788A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C0647FF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14B883E7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093BABD2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9CF576B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86AD605" w14:textId="6D959108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5725AE34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4DD97B5F" w14:textId="1E6C9AA6" w:rsidR="00231162" w:rsidRDefault="00257D9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12F3559C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0366CBD" w14:textId="16CB174D" w:rsidR="00231162" w:rsidRDefault="00257D9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61A26AC1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680F465A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C24F5ED" w14:textId="77EB4F10" w:rsidR="00231162" w:rsidRDefault="00257D9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4B716BDD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14863DF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860BA97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45EB272D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144B56BB" w14:textId="77777777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F63556C" w14:textId="5C8612B9" w:rsidR="00231162" w:rsidRDefault="00231162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6B35A85D" w14:textId="77777777" w:rsidTr="00B420C0">
        <w:tc>
          <w:tcPr>
            <w:tcW w:w="7338" w:type="dxa"/>
          </w:tcPr>
          <w:p w14:paraId="75786107" w14:textId="4F1FE22B" w:rsidR="00437489" w:rsidRPr="004E75EA" w:rsidRDefault="00437489" w:rsidP="00257D9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b/>
              </w:rPr>
            </w:pPr>
            <w:r w:rsidRPr="004E75EA">
              <w:rPr>
                <w:rFonts w:ascii="Georgia" w:hAnsi="Georgia"/>
                <w:b/>
              </w:rPr>
              <w:t xml:space="preserve">WP3: </w:t>
            </w:r>
            <w:r w:rsidR="00257D97" w:rsidRPr="00257D97">
              <w:rPr>
                <w:rFonts w:ascii="Georgia" w:hAnsi="Georgia"/>
                <w:b/>
              </w:rPr>
              <w:t>Improvements to TCCON and COCCON network operations,</w:t>
            </w:r>
            <w:r w:rsidR="00257D97">
              <w:rPr>
                <w:rFonts w:ascii="Georgia" w:hAnsi="Georgia"/>
                <w:b/>
              </w:rPr>
              <w:t xml:space="preserve"> </w:t>
            </w:r>
            <w:r w:rsidR="00257D97" w:rsidRPr="00257D97">
              <w:rPr>
                <w:rFonts w:ascii="Georgia" w:hAnsi="Georgia"/>
                <w:b/>
              </w:rPr>
              <w:t>consistency and data delivery</w:t>
            </w:r>
            <w:r w:rsidR="00257D97">
              <w:rPr>
                <w:rFonts w:ascii="Georgia" w:hAnsi="Georgia"/>
                <w:b/>
              </w:rPr>
              <w:t>, Month 1-48</w:t>
            </w:r>
          </w:p>
          <w:p w14:paraId="262F40E8" w14:textId="0BAE5D15" w:rsidR="00437489" w:rsidRDefault="00894C1E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WP manager: Frank </w:t>
            </w:r>
            <w:proofErr w:type="spellStart"/>
            <w:r>
              <w:rPr>
                <w:rFonts w:ascii="Georgia" w:hAnsi="Georgia"/>
              </w:rPr>
              <w:t>Hase</w:t>
            </w:r>
            <w:proofErr w:type="spellEnd"/>
            <w:r w:rsidR="00437489">
              <w:rPr>
                <w:rFonts w:ascii="Georgia" w:hAnsi="Georgia"/>
              </w:rPr>
              <w:t xml:space="preserve">, </w:t>
            </w:r>
            <w:r>
              <w:rPr>
                <w:rFonts w:ascii="Georgia" w:hAnsi="Georgia"/>
              </w:rPr>
              <w:t>KIT</w:t>
            </w:r>
          </w:p>
          <w:p w14:paraId="0122AC2B" w14:textId="77777777" w:rsidR="00894C1E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Required input from other WPs: </w:t>
            </w:r>
          </w:p>
          <w:p w14:paraId="32B7E063" w14:textId="77777777" w:rsidR="007171C6" w:rsidRDefault="00894C1E" w:rsidP="00894C1E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GGG2020 with updated TCCON a priori profiles</w:t>
            </w:r>
          </w:p>
          <w:p w14:paraId="45C2966B" w14:textId="77777777" w:rsidR="00894C1E" w:rsidRDefault="00894C1E" w:rsidP="00894C1E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Prototype EM27/SUN travelling standard instrument</w:t>
            </w:r>
          </w:p>
          <w:p w14:paraId="34839461" w14:textId="14C35D20" w:rsidR="00894C1E" w:rsidRPr="00437489" w:rsidRDefault="00894C1E" w:rsidP="00894C1E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Agreement with ECMWF for facilitating delivery of ECMWF/CAMS data</w:t>
            </w:r>
          </w:p>
        </w:tc>
        <w:tc>
          <w:tcPr>
            <w:tcW w:w="1588" w:type="dxa"/>
          </w:tcPr>
          <w:p w14:paraId="36E014B9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788" w:type="dxa"/>
          </w:tcPr>
          <w:p w14:paraId="4D87BB9F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1A7EBF90" w14:textId="77777777" w:rsidTr="00B420C0">
        <w:tc>
          <w:tcPr>
            <w:tcW w:w="7338" w:type="dxa"/>
          </w:tcPr>
          <w:p w14:paraId="3A46C779" w14:textId="4E9F1645" w:rsidR="00A677B7" w:rsidRP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D3.1.1 TN on</w:t>
            </w:r>
            <w:r w:rsidRPr="00A677B7">
              <w:rPr>
                <w:rFonts w:ascii="Georgia" w:hAnsi="Georgia"/>
              </w:rPr>
              <w:t xml:space="preserve"> ECMWF data-stream (BIRA, M12)</w:t>
            </w:r>
          </w:p>
          <w:p w14:paraId="1F3229DB" w14:textId="77777777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2A25C743" w14:textId="0F685DA8" w:rsidR="00A677B7" w:rsidRP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A677B7">
              <w:rPr>
                <w:rFonts w:ascii="Georgia" w:hAnsi="Georgia"/>
              </w:rPr>
              <w:t>D3.1.2 R on PROFFAST update and</w:t>
            </w:r>
            <w:r>
              <w:rPr>
                <w:rFonts w:ascii="Georgia" w:hAnsi="Georgia"/>
              </w:rPr>
              <w:t xml:space="preserve"> data-stream verification (KIT</w:t>
            </w:r>
            <w:r w:rsidRPr="00A677B7">
              <w:rPr>
                <w:rFonts w:ascii="Georgia" w:hAnsi="Georgia"/>
              </w:rPr>
              <w:t>)</w:t>
            </w:r>
          </w:p>
          <w:p w14:paraId="78ACCA71" w14:textId="77777777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2050D4FA" w14:textId="718F19B2" w:rsidR="00A677B7" w:rsidRP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A677B7">
              <w:rPr>
                <w:rFonts w:ascii="Georgia" w:hAnsi="Georgia"/>
              </w:rPr>
              <w:t xml:space="preserve">D3.1.3 R on comparison exercise </w:t>
            </w:r>
            <w:r>
              <w:rPr>
                <w:rFonts w:ascii="Georgia" w:hAnsi="Georgia"/>
              </w:rPr>
              <w:t>on the data retrieval (BIRA</w:t>
            </w:r>
            <w:r w:rsidRPr="00A677B7">
              <w:rPr>
                <w:rFonts w:ascii="Georgia" w:hAnsi="Georgia"/>
              </w:rPr>
              <w:t>)</w:t>
            </w:r>
          </w:p>
          <w:p w14:paraId="1749AA40" w14:textId="77777777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68224258" w14:textId="67E435BF" w:rsidR="00A677B7" w:rsidRP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A677B7">
              <w:rPr>
                <w:rFonts w:ascii="Georgia" w:hAnsi="Georgia"/>
              </w:rPr>
              <w:t>D3.1.4 R on the FRM4GHG/COCCON and TCCON agreement</w:t>
            </w:r>
            <w:r>
              <w:rPr>
                <w:rFonts w:ascii="Georgia" w:hAnsi="Georgia"/>
              </w:rPr>
              <w:t xml:space="preserve"> (UB</w:t>
            </w:r>
            <w:r w:rsidRPr="00A677B7">
              <w:rPr>
                <w:rFonts w:ascii="Georgia" w:hAnsi="Georgia"/>
              </w:rPr>
              <w:t>)</w:t>
            </w:r>
          </w:p>
          <w:p w14:paraId="02374D26" w14:textId="77777777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57431325" w14:textId="2FDE7C4F" w:rsidR="00A677B7" w:rsidRP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D3.2.1 TN on</w:t>
            </w:r>
            <w:r w:rsidRPr="00A677B7">
              <w:rPr>
                <w:rFonts w:ascii="Georgia" w:hAnsi="Georgia"/>
              </w:rPr>
              <w:t xml:space="preserve"> Travelling standard EM27/SUN &amp; calibration procedure</w:t>
            </w:r>
            <w:r>
              <w:rPr>
                <w:rFonts w:ascii="Georgia" w:hAnsi="Georgia"/>
              </w:rPr>
              <w:t xml:space="preserve"> (KIT</w:t>
            </w:r>
            <w:r w:rsidRPr="00A677B7">
              <w:rPr>
                <w:rFonts w:ascii="Georgia" w:hAnsi="Georgia"/>
              </w:rPr>
              <w:t>)</w:t>
            </w:r>
          </w:p>
          <w:p w14:paraId="3D625FFD" w14:textId="77777777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74F08352" w14:textId="17830E5B" w:rsidR="00A677B7" w:rsidRP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 w:rsidRPr="00A677B7">
              <w:rPr>
                <w:rFonts w:ascii="Georgia" w:hAnsi="Georgia"/>
              </w:rPr>
              <w:t>D3.2.2 R</w:t>
            </w:r>
            <w:r>
              <w:rPr>
                <w:rFonts w:ascii="Georgia" w:hAnsi="Georgia"/>
              </w:rPr>
              <w:t xml:space="preserve"> </w:t>
            </w:r>
            <w:r w:rsidRPr="00A677B7">
              <w:rPr>
                <w:rFonts w:ascii="Georgia" w:hAnsi="Georgia"/>
              </w:rPr>
              <w:t>about cali</w:t>
            </w:r>
            <w:r>
              <w:rPr>
                <w:rFonts w:ascii="Georgia" w:hAnsi="Georgia"/>
              </w:rPr>
              <w:t>bration at TCCON sites (KIT</w:t>
            </w:r>
            <w:r w:rsidRPr="00A677B7">
              <w:rPr>
                <w:rFonts w:ascii="Georgia" w:hAnsi="Georgia"/>
              </w:rPr>
              <w:t>)</w:t>
            </w:r>
          </w:p>
          <w:p w14:paraId="145907A0" w14:textId="5FFF4620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5F3223A6" w14:textId="0326DAFE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04ABEC16" w14:textId="06BAC669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465A6137" w14:textId="6823FE18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47D7C84B" w14:textId="2124DC6D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1E28F347" w14:textId="7D270431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5CD8BED1" w14:textId="48E0BEB2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71009963" w14:textId="7EEDF73C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0A32C002" w14:textId="56F9B0C8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335B843B" w14:textId="599A6CD8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144E877E" w14:textId="4779FE34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2E19E423" w14:textId="36902AE5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53CA59FF" w14:textId="5A5BFCFE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1605851A" w14:textId="2020D055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25E5071A" w14:textId="0219D7B5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3474FB7E" w14:textId="34240F19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6663FC09" w14:textId="2089FD41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68C5689F" w14:textId="233D791A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085B9F15" w14:textId="0B10B4F4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1AFAB1B6" w14:textId="75903F84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39E1A3AA" w14:textId="40EA01C0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6C51FBEA" w14:textId="359F6320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3EAA9A84" w14:textId="2C305615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5563311B" w14:textId="1990A17A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5C8F8622" w14:textId="06014992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7A7027E6" w14:textId="5EA9155C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17A541A4" w14:textId="04E1FEB6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6CF53507" w14:textId="77777777" w:rsidR="00A677B7" w:rsidRDefault="00A677B7" w:rsidP="00A677B7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</w:p>
          <w:p w14:paraId="71AE6016" w14:textId="0BBDC0E7" w:rsidR="007171C6" w:rsidRPr="00392642" w:rsidRDefault="007171C6" w:rsidP="00A677B7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588" w:type="dxa"/>
          </w:tcPr>
          <w:p w14:paraId="3CE7FD35" w14:textId="77777777" w:rsidR="007171C6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  <w:r w:rsidRPr="007C77A8">
              <w:rPr>
                <w:rFonts w:ascii="Georgia" w:hAnsi="Georgia"/>
                <w:lang w:val="de-DE"/>
              </w:rPr>
              <w:t>MS</w:t>
            </w:r>
          </w:p>
          <w:p w14:paraId="1614643A" w14:textId="77777777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</w:p>
          <w:p w14:paraId="68AE9075" w14:textId="77777777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  <w:r w:rsidRPr="007C77A8">
              <w:rPr>
                <w:rFonts w:ascii="Georgia" w:hAnsi="Georgia"/>
                <w:lang w:val="de-DE"/>
              </w:rPr>
              <w:t>FH</w:t>
            </w:r>
          </w:p>
          <w:p w14:paraId="55B406A7" w14:textId="77777777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</w:p>
          <w:p w14:paraId="16F3BD77" w14:textId="23728EE1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  <w:r w:rsidRPr="007C77A8">
              <w:rPr>
                <w:rFonts w:ascii="Georgia" w:hAnsi="Georgia"/>
                <w:lang w:val="de-DE"/>
              </w:rPr>
              <w:t>MS</w:t>
            </w:r>
          </w:p>
          <w:p w14:paraId="589393B2" w14:textId="77777777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</w:p>
          <w:p w14:paraId="6100EF11" w14:textId="1E066793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  <w:r w:rsidRPr="007C77A8">
              <w:rPr>
                <w:rFonts w:ascii="Georgia" w:hAnsi="Georgia"/>
                <w:lang w:val="de-DE"/>
              </w:rPr>
              <w:t>JN</w:t>
            </w:r>
          </w:p>
          <w:p w14:paraId="3A32ABF4" w14:textId="77777777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</w:p>
          <w:p w14:paraId="31E9AD9D" w14:textId="22560D82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  <w:r w:rsidRPr="007C77A8">
              <w:rPr>
                <w:rFonts w:ascii="Georgia" w:hAnsi="Georgia"/>
                <w:lang w:val="de-DE"/>
              </w:rPr>
              <w:t>FH</w:t>
            </w:r>
          </w:p>
          <w:p w14:paraId="46FDD2B9" w14:textId="77777777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</w:p>
          <w:p w14:paraId="0DECFC39" w14:textId="77777777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</w:p>
          <w:p w14:paraId="5E5036F2" w14:textId="1C64F7A8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  <w:r w:rsidRPr="007C77A8">
              <w:rPr>
                <w:rFonts w:ascii="Georgia" w:hAnsi="Georgia"/>
                <w:lang w:val="de-DE"/>
              </w:rPr>
              <w:t>FH</w:t>
            </w:r>
          </w:p>
          <w:p w14:paraId="3A2C1366" w14:textId="314C4C4D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</w:p>
          <w:p w14:paraId="49A922E7" w14:textId="70710079" w:rsidR="00A677B7" w:rsidRPr="007C77A8" w:rsidRDefault="00A677B7" w:rsidP="00F87B9A">
            <w:pPr>
              <w:pStyle w:val="Default"/>
              <w:jc w:val="both"/>
              <w:rPr>
                <w:rFonts w:ascii="Georgia" w:hAnsi="Georgia"/>
                <w:lang w:val="de-DE"/>
              </w:rPr>
            </w:pPr>
          </w:p>
        </w:tc>
        <w:tc>
          <w:tcPr>
            <w:tcW w:w="788" w:type="dxa"/>
          </w:tcPr>
          <w:p w14:paraId="6D37DBDD" w14:textId="77777777" w:rsidR="007171C6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12</w:t>
            </w:r>
          </w:p>
          <w:p w14:paraId="61518765" w14:textId="77777777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87C180B" w14:textId="77777777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24</w:t>
            </w:r>
          </w:p>
          <w:p w14:paraId="66682127" w14:textId="77777777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04037B3" w14:textId="2D8B30C7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36</w:t>
            </w:r>
          </w:p>
          <w:p w14:paraId="5CD030EE" w14:textId="77777777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96F071A" w14:textId="4879BBC3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193E094D" w14:textId="77777777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2D4D686" w14:textId="36DFA756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12</w:t>
            </w:r>
          </w:p>
          <w:p w14:paraId="3D56AABB" w14:textId="77777777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8A29CC0" w14:textId="77777777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0E1E8A2" w14:textId="795DC070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33EFFF1A" w14:textId="1280E253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8ACDBF2" w14:textId="019E60B0" w:rsidR="00A677B7" w:rsidRDefault="00A677B7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40DF92D1" w14:textId="77777777" w:rsidTr="00B420C0">
        <w:tc>
          <w:tcPr>
            <w:tcW w:w="7338" w:type="dxa"/>
          </w:tcPr>
          <w:p w14:paraId="6BDB537F" w14:textId="01797EC6" w:rsidR="00437489" w:rsidRPr="004E75EA" w:rsidRDefault="00437489" w:rsidP="00437489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  <w:b/>
              </w:rPr>
            </w:pPr>
            <w:r w:rsidRPr="004E75EA">
              <w:rPr>
                <w:rFonts w:ascii="Georgia" w:hAnsi="Georgia"/>
                <w:b/>
              </w:rPr>
              <w:t>WP4:</w:t>
            </w:r>
            <w:r w:rsidR="00A677B7">
              <w:rPr>
                <w:rFonts w:ascii="Georgia" w:hAnsi="Georgia"/>
                <w:b/>
              </w:rPr>
              <w:t xml:space="preserve"> </w:t>
            </w:r>
            <w:r w:rsidR="00B420C0" w:rsidRPr="00B420C0">
              <w:rPr>
                <w:rFonts w:ascii="Georgia" w:hAnsi="Georgia"/>
                <w:b/>
              </w:rPr>
              <w:t>Project management and Outreach</w:t>
            </w:r>
            <w:r w:rsidR="00B420C0">
              <w:rPr>
                <w:rFonts w:ascii="Georgia" w:hAnsi="Georgia"/>
                <w:b/>
              </w:rPr>
              <w:t xml:space="preserve">, </w:t>
            </w:r>
            <w:r w:rsidR="00A677B7">
              <w:rPr>
                <w:rFonts w:ascii="Georgia" w:hAnsi="Georgia"/>
                <w:b/>
              </w:rPr>
              <w:t>Month 1-48</w:t>
            </w:r>
          </w:p>
          <w:p w14:paraId="711126D2" w14:textId="77777777" w:rsidR="007171C6" w:rsidRDefault="00437489" w:rsidP="00B420C0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WP manager: </w:t>
            </w:r>
            <w:r w:rsidR="00B420C0">
              <w:rPr>
                <w:rFonts w:ascii="Georgia" w:hAnsi="Georgia"/>
              </w:rPr>
              <w:t xml:space="preserve">Justus </w:t>
            </w:r>
            <w:proofErr w:type="spellStart"/>
            <w:r w:rsidR="00B420C0">
              <w:rPr>
                <w:rFonts w:ascii="Georgia" w:hAnsi="Georgia"/>
              </w:rPr>
              <w:t>Notholt</w:t>
            </w:r>
            <w:proofErr w:type="spellEnd"/>
            <w:r w:rsidR="00B420C0">
              <w:rPr>
                <w:rFonts w:ascii="Georgia" w:hAnsi="Georgia"/>
              </w:rPr>
              <w:t>, UB; Mahesh Kumar Sha, BIRA</w:t>
            </w:r>
          </w:p>
          <w:p w14:paraId="7BFF4298" w14:textId="77777777" w:rsidR="00DB50DD" w:rsidRDefault="00DB50DD" w:rsidP="00DB50DD">
            <w:pPr>
              <w:pStyle w:val="Default"/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Required input from other WPs: </w:t>
            </w:r>
          </w:p>
          <w:p w14:paraId="156D6187" w14:textId="249C2BFE" w:rsidR="00DB50DD" w:rsidRDefault="00DB50DD" w:rsidP="00DB50DD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Contract</w:t>
            </w:r>
          </w:p>
          <w:p w14:paraId="147CD12D" w14:textId="77777777" w:rsidR="00DB50DD" w:rsidRDefault="00DB50DD" w:rsidP="00DB50DD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Technical Annex to contract</w:t>
            </w:r>
          </w:p>
          <w:p w14:paraId="421EDC85" w14:textId="45F690E5" w:rsidR="00DB50DD" w:rsidRPr="00437489" w:rsidRDefault="00DB50DD" w:rsidP="00DB50DD">
            <w:pPr>
              <w:pStyle w:val="Default"/>
              <w:numPr>
                <w:ilvl w:val="0"/>
                <w:numId w:val="41"/>
              </w:numPr>
              <w:tabs>
                <w:tab w:val="left" w:pos="1701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Website, data and results of FRM4GHG-1</w:t>
            </w:r>
          </w:p>
        </w:tc>
        <w:tc>
          <w:tcPr>
            <w:tcW w:w="1588" w:type="dxa"/>
          </w:tcPr>
          <w:p w14:paraId="34FEA09A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788" w:type="dxa"/>
          </w:tcPr>
          <w:p w14:paraId="2763F5F5" w14:textId="77777777" w:rsidR="007171C6" w:rsidRDefault="007171C6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  <w:tr w:rsidR="00494BBC" w14:paraId="47B337EA" w14:textId="77777777" w:rsidTr="00B420C0">
        <w:tc>
          <w:tcPr>
            <w:tcW w:w="7338" w:type="dxa"/>
          </w:tcPr>
          <w:p w14:paraId="29BC8173" w14:textId="53A1A006" w:rsidR="00B420C0" w:rsidRP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B420C0">
              <w:rPr>
                <w:rFonts w:ascii="Georgia" w:hAnsi="Georgia"/>
                <w:lang w:val="en-US"/>
              </w:rPr>
              <w:t>D4.1.1 Project Management Plan (PMP) (UB</w:t>
            </w:r>
            <w:r>
              <w:rPr>
                <w:rFonts w:ascii="Georgia" w:hAnsi="Georgia"/>
                <w:lang w:val="en-US"/>
              </w:rPr>
              <w:t>)</w:t>
            </w:r>
          </w:p>
          <w:p w14:paraId="7EBA53D1" w14:textId="77777777" w:rsid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FBEE25B" w14:textId="20CF6133" w:rsidR="00B420C0" w:rsidRP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B420C0">
              <w:rPr>
                <w:rFonts w:ascii="Georgia" w:hAnsi="Georgia"/>
                <w:lang w:val="en-US"/>
              </w:rPr>
              <w:t>D4.1.2 Minutes of Meetings (UB)</w:t>
            </w:r>
          </w:p>
          <w:p w14:paraId="7125B71C" w14:textId="77777777" w:rsid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C11EEA7" w14:textId="24438F6D" w:rsidR="00B420C0" w:rsidRP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B420C0">
              <w:rPr>
                <w:rFonts w:ascii="Georgia" w:hAnsi="Georgia"/>
                <w:lang w:val="en-US"/>
              </w:rPr>
              <w:t xml:space="preserve">D4.1.3 </w:t>
            </w:r>
            <w:proofErr w:type="spellStart"/>
            <w:r w:rsidRPr="00B420C0">
              <w:rPr>
                <w:rFonts w:ascii="Georgia" w:hAnsi="Georgia"/>
                <w:lang w:val="en-US"/>
              </w:rPr>
              <w:t>Semesterly</w:t>
            </w:r>
            <w:proofErr w:type="spellEnd"/>
            <w:r w:rsidRPr="00B420C0">
              <w:rPr>
                <w:rFonts w:ascii="Georgia" w:hAnsi="Georgia"/>
                <w:lang w:val="en-US"/>
              </w:rPr>
              <w:t xml:space="preserve"> Reports (UB</w:t>
            </w:r>
            <w:r>
              <w:rPr>
                <w:rFonts w:ascii="Georgia" w:hAnsi="Georgia"/>
                <w:lang w:val="en-US"/>
              </w:rPr>
              <w:t>)</w:t>
            </w:r>
          </w:p>
          <w:p w14:paraId="234C4DCA" w14:textId="77777777" w:rsid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33F64B1" w14:textId="535F9FBF" w:rsidR="00B420C0" w:rsidRP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B420C0">
              <w:rPr>
                <w:rFonts w:ascii="Georgia" w:hAnsi="Georgia"/>
                <w:lang w:val="en-US"/>
              </w:rPr>
              <w:t>D4.1.4 Final report and presentation (UB)</w:t>
            </w:r>
          </w:p>
          <w:p w14:paraId="00C28401" w14:textId="77777777" w:rsid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CA6B707" w14:textId="3CE2E6AA" w:rsidR="00B420C0" w:rsidRPr="00392642" w:rsidRDefault="00B420C0" w:rsidP="00B420C0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  <w:r w:rsidRPr="00392642">
              <w:rPr>
                <w:rFonts w:ascii="Georgia" w:hAnsi="Georgia"/>
                <w:lang w:val="fr-BE"/>
              </w:rPr>
              <w:t xml:space="preserve">D4.1.5 </w:t>
            </w:r>
            <w:proofErr w:type="spellStart"/>
            <w:r w:rsidRPr="00392642">
              <w:rPr>
                <w:rFonts w:ascii="Georgia" w:hAnsi="Georgia"/>
                <w:lang w:val="fr-BE"/>
              </w:rPr>
              <w:t>Contract</w:t>
            </w:r>
            <w:proofErr w:type="spellEnd"/>
            <w:r w:rsidRPr="00392642">
              <w:rPr>
                <w:rFonts w:ascii="Georgia" w:hAnsi="Georgia"/>
                <w:lang w:val="fr-BE"/>
              </w:rPr>
              <w:t xml:space="preserve"> </w:t>
            </w:r>
            <w:proofErr w:type="spellStart"/>
            <w:r w:rsidRPr="00392642">
              <w:rPr>
                <w:rFonts w:ascii="Georgia" w:hAnsi="Georgia"/>
                <w:lang w:val="fr-BE"/>
              </w:rPr>
              <w:t>closure</w:t>
            </w:r>
            <w:proofErr w:type="spellEnd"/>
            <w:r w:rsidRPr="00392642">
              <w:rPr>
                <w:rFonts w:ascii="Georgia" w:hAnsi="Georgia"/>
                <w:lang w:val="fr-BE"/>
              </w:rPr>
              <w:t xml:space="preserve"> document (UB)</w:t>
            </w:r>
          </w:p>
          <w:p w14:paraId="5996F505" w14:textId="77777777" w:rsidR="00B420C0" w:rsidRPr="00392642" w:rsidRDefault="00B420C0" w:rsidP="00B420C0">
            <w:pPr>
              <w:pStyle w:val="Default"/>
              <w:jc w:val="both"/>
              <w:rPr>
                <w:rFonts w:ascii="Georgia" w:hAnsi="Georgia"/>
                <w:lang w:val="fr-BE"/>
              </w:rPr>
            </w:pPr>
          </w:p>
          <w:p w14:paraId="22C88B92" w14:textId="135E1308" w:rsidR="00B420C0" w:rsidRP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B420C0">
              <w:rPr>
                <w:rFonts w:ascii="Georgia" w:hAnsi="Georgia"/>
                <w:lang w:val="en-US"/>
              </w:rPr>
              <w:t>D4.2.1 Dynamic FRM</w:t>
            </w:r>
            <w:r>
              <w:rPr>
                <w:rFonts w:ascii="Georgia" w:hAnsi="Georgia"/>
                <w:lang w:val="en-US"/>
              </w:rPr>
              <w:t>4GHG Website (BIRA</w:t>
            </w:r>
            <w:r w:rsidRPr="00B420C0">
              <w:rPr>
                <w:rFonts w:ascii="Georgia" w:hAnsi="Georgia"/>
                <w:lang w:val="en-US"/>
              </w:rPr>
              <w:t>)</w:t>
            </w:r>
          </w:p>
          <w:p w14:paraId="41015DFB" w14:textId="77777777" w:rsid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29F2102" w14:textId="7AE51270" w:rsidR="00B420C0" w:rsidRP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B420C0">
              <w:rPr>
                <w:rFonts w:ascii="Georgia" w:hAnsi="Georgia"/>
                <w:lang w:val="en-US"/>
              </w:rPr>
              <w:t>D4.2.2 Technical Report about Sentinel validation results</w:t>
            </w:r>
          </w:p>
          <w:p w14:paraId="2DC1E959" w14:textId="35F5963A" w:rsidR="00B420C0" w:rsidRP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B420C0">
              <w:rPr>
                <w:rFonts w:ascii="Georgia" w:hAnsi="Georgia"/>
                <w:lang w:val="en-US"/>
              </w:rPr>
              <w:t>using FRM4</w:t>
            </w:r>
            <w:r>
              <w:rPr>
                <w:rFonts w:ascii="Georgia" w:hAnsi="Georgia"/>
                <w:lang w:val="en-US"/>
              </w:rPr>
              <w:t>GHG-2.0 data (BIRA</w:t>
            </w:r>
            <w:r w:rsidRPr="00B420C0">
              <w:rPr>
                <w:rFonts w:ascii="Georgia" w:hAnsi="Georgia"/>
                <w:lang w:val="en-US"/>
              </w:rPr>
              <w:t>)</w:t>
            </w:r>
          </w:p>
          <w:p w14:paraId="6E8A926A" w14:textId="77777777" w:rsidR="00B420C0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F7EFF8D" w14:textId="5021DCEF" w:rsidR="007171C6" w:rsidRDefault="00B420C0" w:rsidP="00B420C0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 w:rsidRPr="00B420C0">
              <w:rPr>
                <w:rFonts w:ascii="Georgia" w:hAnsi="Georgia"/>
                <w:lang w:val="en-US"/>
              </w:rPr>
              <w:t>D4.2.3 Provision of</w:t>
            </w:r>
            <w:r>
              <w:rPr>
                <w:rFonts w:ascii="Georgia" w:hAnsi="Georgia"/>
                <w:lang w:val="en-US"/>
              </w:rPr>
              <w:t xml:space="preserve"> FRM4GHG-2.0 datasets (BIRA</w:t>
            </w:r>
            <w:r w:rsidRPr="00B420C0">
              <w:rPr>
                <w:rFonts w:ascii="Georgia" w:hAnsi="Georgia"/>
                <w:lang w:val="en-US"/>
              </w:rPr>
              <w:t>)</w:t>
            </w:r>
          </w:p>
          <w:p w14:paraId="7906C432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C103B75" w14:textId="0277905C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1588" w:type="dxa"/>
          </w:tcPr>
          <w:p w14:paraId="6AFC0EC9" w14:textId="77777777" w:rsidR="007171C6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JN</w:t>
            </w:r>
          </w:p>
          <w:p w14:paraId="535AA674" w14:textId="77777777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04C99571" w14:textId="77777777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JN</w:t>
            </w:r>
          </w:p>
          <w:p w14:paraId="130CECB9" w14:textId="77777777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04E38066" w14:textId="77777777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JN</w:t>
            </w:r>
          </w:p>
          <w:p w14:paraId="4CA2B5E6" w14:textId="77777777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67746D29" w14:textId="30D14C69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JN</w:t>
            </w:r>
          </w:p>
          <w:p w14:paraId="52456F43" w14:textId="77777777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163957BB" w14:textId="2E12F859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JN</w:t>
            </w:r>
          </w:p>
          <w:p w14:paraId="28CE282E" w14:textId="169E1476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4983C30A" w14:textId="7285A150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  <w:r w:rsidRPr="00392642">
              <w:rPr>
                <w:rFonts w:ascii="Georgia" w:hAnsi="Georgia"/>
                <w:lang w:val="nl-BE"/>
              </w:rPr>
              <w:t>MS</w:t>
            </w:r>
          </w:p>
          <w:p w14:paraId="0B8A6271" w14:textId="67BE0A2A" w:rsidR="00B420C0" w:rsidRPr="00392642" w:rsidRDefault="00B420C0" w:rsidP="00F87B9A">
            <w:pPr>
              <w:pStyle w:val="Default"/>
              <w:jc w:val="both"/>
              <w:rPr>
                <w:rFonts w:ascii="Georgia" w:hAnsi="Georgia"/>
                <w:lang w:val="nl-BE"/>
              </w:rPr>
            </w:pPr>
          </w:p>
          <w:p w14:paraId="0098DD94" w14:textId="7839413B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MS</w:t>
            </w:r>
          </w:p>
          <w:p w14:paraId="47885AB6" w14:textId="17BE2572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4AF4A12" w14:textId="4FD88CDC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41A0AEBC" w14:textId="4CA69D61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MS</w:t>
            </w:r>
          </w:p>
          <w:p w14:paraId="4E2129AD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5C5E80B" w14:textId="56747E61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  <w:tc>
          <w:tcPr>
            <w:tcW w:w="788" w:type="dxa"/>
          </w:tcPr>
          <w:p w14:paraId="71A5AFDC" w14:textId="77777777" w:rsidR="007171C6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</w:t>
            </w:r>
          </w:p>
          <w:p w14:paraId="03AF975A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38981E2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3-48</w:t>
            </w:r>
          </w:p>
          <w:p w14:paraId="576951D1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7D32D739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6-42</w:t>
            </w:r>
          </w:p>
          <w:p w14:paraId="20C41E43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D561244" w14:textId="17167418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70B5FA53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2111393E" w14:textId="5034AC1B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1885CC5D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639DF808" w14:textId="64DABF7E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cont</w:t>
            </w:r>
            <w:proofErr w:type="spellEnd"/>
          </w:p>
          <w:p w14:paraId="7C8A7048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52E32B01" w14:textId="015F323A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cont</w:t>
            </w:r>
            <w:proofErr w:type="spellEnd"/>
          </w:p>
          <w:p w14:paraId="476DEBE8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0862C85D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340A5AB4" w14:textId="1346CDD4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48</w:t>
            </w:r>
          </w:p>
          <w:p w14:paraId="58A5A430" w14:textId="77777777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  <w:p w14:paraId="4463E774" w14:textId="77FA4E95" w:rsidR="00B420C0" w:rsidRDefault="00B420C0" w:rsidP="00F87B9A">
            <w:pPr>
              <w:pStyle w:val="Default"/>
              <w:jc w:val="both"/>
              <w:rPr>
                <w:rFonts w:ascii="Georgia" w:hAnsi="Georgia"/>
                <w:lang w:val="en-US"/>
              </w:rPr>
            </w:pPr>
          </w:p>
        </w:tc>
      </w:tr>
    </w:tbl>
    <w:p w14:paraId="2A72A381" w14:textId="1D9311C7" w:rsidR="004E75EA" w:rsidRPr="004E75EA" w:rsidRDefault="004E75EA" w:rsidP="00494BBC">
      <w:pPr>
        <w:pStyle w:val="Default"/>
        <w:jc w:val="both"/>
        <w:rPr>
          <w:rFonts w:ascii="Georgia" w:hAnsi="Georgia"/>
        </w:rPr>
      </w:pPr>
    </w:p>
    <w:sectPr w:rsidR="004E75EA" w:rsidRPr="004E75EA" w:rsidSect="00CC3916">
      <w:headerReference w:type="default" r:id="rId8"/>
      <w:headerReference w:type="first" r:id="rId9"/>
      <w:pgSz w:w="11907" w:h="16840" w:code="9"/>
      <w:pgMar w:top="1729" w:right="1275" w:bottom="1418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749C9" w14:textId="77777777" w:rsidR="00FD4513" w:rsidRDefault="00FD4513">
      <w:r>
        <w:separator/>
      </w:r>
    </w:p>
    <w:p w14:paraId="741677B6" w14:textId="77777777" w:rsidR="00FD4513" w:rsidRDefault="00FD4513"/>
  </w:endnote>
  <w:endnote w:type="continuationSeparator" w:id="0">
    <w:p w14:paraId="76FEDF92" w14:textId="77777777" w:rsidR="00FD4513" w:rsidRDefault="00FD4513">
      <w:r>
        <w:continuationSeparator/>
      </w:r>
    </w:p>
    <w:p w14:paraId="2AD3E046" w14:textId="77777777" w:rsidR="00FD4513" w:rsidRDefault="00FD4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943529C1-ABF3-41F9-9DB8-CB46CEB20CD3}"/>
    <w:embedBold r:id="rId2" w:fontKey="{3A47FD5E-B075-4BFF-B1FA-C6B90E9D3FC0}"/>
    <w:embedItalic r:id="rId3" w:fontKey="{DB2CD749-109A-4152-803F-3C84F1CD56DC}"/>
    <w:embedBoldItalic r:id="rId4" w:fontKey="{CF889881-8ECC-4F56-A950-984146BE5E28}"/>
  </w:font>
  <w:font w:name="NotesStyle-BoldTf">
    <w:altName w:val="Lucida Grande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Esa">
    <w:altName w:val="Candara"/>
    <w:panose1 w:val="00000000000000000000"/>
    <w:charset w:val="00"/>
    <w:family w:val="modern"/>
    <w:notTrueType/>
    <w:pitch w:val="variable"/>
    <w:sig w:usb0="800000EF" w:usb1="40002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F1E16" w14:textId="77777777" w:rsidR="00FD4513" w:rsidRDefault="00FD4513">
      <w:r>
        <w:separator/>
      </w:r>
    </w:p>
    <w:p w14:paraId="6C21FF51" w14:textId="77777777" w:rsidR="00FD4513" w:rsidRDefault="00FD4513"/>
  </w:footnote>
  <w:footnote w:type="continuationSeparator" w:id="0">
    <w:p w14:paraId="6C480472" w14:textId="77777777" w:rsidR="00FD4513" w:rsidRDefault="00FD4513">
      <w:r>
        <w:continuationSeparator/>
      </w:r>
    </w:p>
    <w:p w14:paraId="21DF6CD9" w14:textId="77777777" w:rsidR="00FD4513" w:rsidRDefault="00FD4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B1306" w14:textId="77777777" w:rsidR="001E04F8" w:rsidRPr="00383990" w:rsidRDefault="001E04F8" w:rsidP="00A60FAB">
    <w:pPr>
      <w:pStyle w:val="ESA-Classification"/>
      <w:framePr w:wrap="around" w:y="181"/>
      <w:rPr>
        <w:noProof/>
        <w:lang w:val="en-GB"/>
      </w:rPr>
    </w:pPr>
  </w:p>
  <w:p w14:paraId="777D163A" w14:textId="7AC70503" w:rsidR="00F87B9A" w:rsidRPr="00734483" w:rsidRDefault="00560266" w:rsidP="00F87B9A">
    <w:pPr>
      <w:spacing w:line="240" w:lineRule="atLeast"/>
      <w:jc w:val="right"/>
      <w:rPr>
        <w:rFonts w:ascii="Georgia" w:hAnsi="Georgia"/>
        <w:sz w:val="16"/>
        <w:szCs w:val="16"/>
        <w:lang w:val="it-IT" w:eastAsia="ar-SA"/>
      </w:rPr>
    </w:pPr>
    <w:r>
      <w:rPr>
        <w:rFonts w:ascii="Georgia" w:hAnsi="Georgia"/>
        <w:sz w:val="16"/>
        <w:szCs w:val="16"/>
        <w:lang w:val="it-IT" w:eastAsia="ar-SA"/>
      </w:rPr>
      <w:t>Deliverable D7.1</w:t>
    </w:r>
    <w:r w:rsidR="00F87B9A" w:rsidRPr="00734483">
      <w:rPr>
        <w:rFonts w:ascii="Georgia" w:hAnsi="Georgia"/>
        <w:sz w:val="16"/>
        <w:szCs w:val="16"/>
        <w:lang w:val="it-IT" w:eastAsia="ar-SA"/>
      </w:rPr>
      <w:t xml:space="preserve"> </w:t>
    </w:r>
  </w:p>
  <w:p w14:paraId="14CAB366" w14:textId="77777777" w:rsidR="00F87B9A" w:rsidRPr="00734483" w:rsidRDefault="00F87B9A" w:rsidP="00F87B9A">
    <w:pPr>
      <w:tabs>
        <w:tab w:val="center" w:pos="4153"/>
        <w:tab w:val="right" w:pos="9000"/>
      </w:tabs>
      <w:suppressAutoHyphens/>
      <w:jc w:val="right"/>
      <w:rPr>
        <w:rFonts w:ascii="Georgia" w:hAnsi="Georgia"/>
        <w:color w:val="000000" w:themeColor="text1"/>
        <w:sz w:val="16"/>
        <w:szCs w:val="16"/>
        <w:lang w:val="it-IT" w:eastAsia="ar-SA"/>
      </w:rPr>
    </w:pPr>
    <w:r>
      <w:rPr>
        <w:rFonts w:ascii="Georgia" w:hAnsi="Georgia"/>
        <w:sz w:val="16"/>
        <w:szCs w:val="16"/>
        <w:lang w:val="it-IT" w:eastAsia="ar-SA"/>
      </w:rPr>
      <w:t>FRM4GHG</w:t>
    </w:r>
    <w:r w:rsidRPr="00734483">
      <w:rPr>
        <w:rFonts w:ascii="Georgia" w:hAnsi="Georgia"/>
        <w:color w:val="000000" w:themeColor="text1"/>
        <w:sz w:val="16"/>
        <w:szCs w:val="16"/>
        <w:lang w:val="it-IT" w:eastAsia="ar-SA"/>
      </w:rPr>
      <w:t xml:space="preserve"> </w:t>
    </w:r>
  </w:p>
  <w:p w14:paraId="20BF5891" w14:textId="77777777" w:rsidR="00F87B9A" w:rsidRPr="004909E1" w:rsidRDefault="00F87B9A" w:rsidP="00F87B9A">
    <w:pPr>
      <w:tabs>
        <w:tab w:val="center" w:pos="4153"/>
        <w:tab w:val="right" w:pos="8306"/>
      </w:tabs>
      <w:suppressAutoHyphens/>
      <w:jc w:val="right"/>
      <w:rPr>
        <w:rFonts w:ascii="Georgia" w:hAnsi="Georgia"/>
        <w:color w:val="000000" w:themeColor="text1"/>
        <w:sz w:val="16"/>
        <w:szCs w:val="16"/>
        <w:lang w:val="en-US" w:eastAsia="ar-SA"/>
      </w:rPr>
    </w:pPr>
    <w:r w:rsidRPr="004909E1">
      <w:rPr>
        <w:rFonts w:ascii="Georgia" w:hAnsi="Georgia"/>
        <w:color w:val="000000" w:themeColor="text1"/>
        <w:sz w:val="16"/>
        <w:szCs w:val="16"/>
        <w:lang w:val="en-US" w:eastAsia="ar-SA"/>
      </w:rPr>
      <w:t>30 September 2016</w:t>
    </w:r>
  </w:p>
  <w:p w14:paraId="50256B9A" w14:textId="3CDF5629" w:rsidR="001E04F8" w:rsidRPr="006E09ED" w:rsidRDefault="001E04F8" w:rsidP="00F87B9A">
    <w:pPr>
      <w:tabs>
        <w:tab w:val="center" w:pos="4153"/>
        <w:tab w:val="right" w:pos="8306"/>
      </w:tabs>
      <w:suppressAutoHyphens/>
      <w:jc w:val="right"/>
      <w:rPr>
        <w:rFonts w:ascii="Georgia" w:hAnsi="Georgia"/>
        <w:sz w:val="16"/>
        <w:szCs w:val="16"/>
        <w:lang w:val="en-US" w:eastAsia="ar-SA"/>
      </w:rPr>
    </w:pPr>
    <w:r w:rsidRPr="006E09ED">
      <w:rPr>
        <w:rFonts w:ascii="Georgia" w:hAnsi="Georgia"/>
        <w:sz w:val="16"/>
        <w:szCs w:val="16"/>
        <w:lang w:val="en-US" w:eastAsia="ar-SA"/>
      </w:rPr>
      <w:t xml:space="preserve">Page </w:t>
    </w:r>
    <w:r w:rsidRPr="000A01A6">
      <w:rPr>
        <w:rFonts w:ascii="Georgia" w:hAnsi="Georgia"/>
        <w:sz w:val="16"/>
        <w:szCs w:val="16"/>
        <w:lang w:eastAsia="ar-SA"/>
      </w:rPr>
      <w:fldChar w:fldCharType="begin"/>
    </w:r>
    <w:r w:rsidRPr="006E09ED">
      <w:rPr>
        <w:rFonts w:ascii="Georgia" w:hAnsi="Georgia"/>
        <w:sz w:val="16"/>
        <w:szCs w:val="16"/>
        <w:lang w:val="en-US" w:eastAsia="ar-SA"/>
      </w:rPr>
      <w:instrText xml:space="preserve"> PAGE </w:instrText>
    </w:r>
    <w:r w:rsidRPr="000A01A6">
      <w:rPr>
        <w:rFonts w:ascii="Georgia" w:hAnsi="Georgia"/>
        <w:sz w:val="16"/>
        <w:szCs w:val="16"/>
        <w:lang w:eastAsia="ar-SA"/>
      </w:rPr>
      <w:fldChar w:fldCharType="separate"/>
    </w:r>
    <w:r w:rsidR="00BE5F7C">
      <w:rPr>
        <w:rFonts w:ascii="Georgia" w:hAnsi="Georgia"/>
        <w:noProof/>
        <w:sz w:val="16"/>
        <w:szCs w:val="16"/>
        <w:lang w:val="en-US" w:eastAsia="ar-SA"/>
      </w:rPr>
      <w:t>3</w:t>
    </w:r>
    <w:r w:rsidRPr="000A01A6">
      <w:rPr>
        <w:rFonts w:ascii="Georgia" w:hAnsi="Georgia"/>
        <w:sz w:val="16"/>
        <w:szCs w:val="16"/>
        <w:lang w:eastAsia="ar-SA"/>
      </w:rPr>
      <w:fldChar w:fldCharType="end"/>
    </w:r>
  </w:p>
  <w:p w14:paraId="469DC9F0" w14:textId="77777777" w:rsidR="001E04F8" w:rsidRPr="00BC75B1" w:rsidRDefault="001E04F8" w:rsidP="00BC75B1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  <w:p w14:paraId="2E58D19B" w14:textId="77777777" w:rsidR="001E04F8" w:rsidRPr="006A690D" w:rsidRDefault="001E04F8" w:rsidP="00BC75B1">
    <w:pPr>
      <w:pStyle w:val="Header"/>
      <w:rPr>
        <w:rFonts w:ascii="Georgia" w:hAnsi="Georgi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5BD2" w14:textId="77777777" w:rsidR="001E04F8" w:rsidRPr="00383990" w:rsidRDefault="001E04F8" w:rsidP="006D2D30">
    <w:pPr>
      <w:pStyle w:val="ESA-Classification"/>
      <w:framePr w:wrap="around"/>
      <w:rPr>
        <w:noProof/>
        <w:lang w:val="en-GB"/>
      </w:rPr>
    </w:pPr>
  </w:p>
  <w:p w14:paraId="1E4D65C7" w14:textId="04BE1828" w:rsidR="001E04F8" w:rsidRPr="00734483" w:rsidRDefault="00421590" w:rsidP="00BC75B1">
    <w:pPr>
      <w:spacing w:line="240" w:lineRule="atLeast"/>
      <w:jc w:val="right"/>
      <w:rPr>
        <w:rFonts w:ascii="Georgia" w:hAnsi="Georgia"/>
        <w:sz w:val="16"/>
        <w:szCs w:val="16"/>
        <w:lang w:val="it-IT" w:eastAsia="ar-SA"/>
      </w:rPr>
    </w:pPr>
    <w:r>
      <w:rPr>
        <w:rFonts w:ascii="Georgia" w:hAnsi="Georgia"/>
        <w:sz w:val="16"/>
        <w:szCs w:val="16"/>
        <w:lang w:val="it-IT" w:eastAsia="ar-SA"/>
      </w:rPr>
      <w:t>Deliverable D4</w:t>
    </w:r>
    <w:r w:rsidR="00560266">
      <w:rPr>
        <w:rFonts w:ascii="Georgia" w:hAnsi="Georgia"/>
        <w:sz w:val="16"/>
        <w:szCs w:val="16"/>
        <w:lang w:val="it-IT" w:eastAsia="ar-SA"/>
      </w:rPr>
      <w:t>.1</w:t>
    </w:r>
    <w:r>
      <w:rPr>
        <w:rFonts w:ascii="Georgia" w:hAnsi="Georgia"/>
        <w:sz w:val="16"/>
        <w:szCs w:val="16"/>
        <w:lang w:val="it-IT" w:eastAsia="ar-SA"/>
      </w:rPr>
      <w:t>.1</w:t>
    </w:r>
    <w:r w:rsidR="001E04F8" w:rsidRPr="00734483">
      <w:rPr>
        <w:rFonts w:ascii="Georgia" w:hAnsi="Georgia"/>
        <w:sz w:val="16"/>
        <w:szCs w:val="16"/>
        <w:lang w:val="it-IT" w:eastAsia="ar-SA"/>
      </w:rPr>
      <w:t xml:space="preserve"> </w:t>
    </w:r>
  </w:p>
  <w:p w14:paraId="1A4638A5" w14:textId="12750BAD" w:rsidR="001E04F8" w:rsidRPr="00734483" w:rsidRDefault="00DB06E7" w:rsidP="00BC75B1">
    <w:pPr>
      <w:tabs>
        <w:tab w:val="center" w:pos="4153"/>
        <w:tab w:val="right" w:pos="9000"/>
      </w:tabs>
      <w:suppressAutoHyphens/>
      <w:jc w:val="right"/>
      <w:rPr>
        <w:rFonts w:ascii="Georgia" w:hAnsi="Georgia"/>
        <w:color w:val="000000" w:themeColor="text1"/>
        <w:sz w:val="16"/>
        <w:szCs w:val="16"/>
        <w:lang w:val="it-IT" w:eastAsia="ar-SA"/>
      </w:rPr>
    </w:pPr>
    <w:r>
      <w:rPr>
        <w:rFonts w:ascii="Georgia" w:hAnsi="Georgia"/>
        <w:sz w:val="16"/>
        <w:szCs w:val="16"/>
        <w:lang w:val="it-IT" w:eastAsia="ar-SA"/>
      </w:rPr>
      <w:t>FRM4GHG</w:t>
    </w:r>
    <w:r w:rsidR="00421590">
      <w:rPr>
        <w:rFonts w:ascii="Georgia" w:hAnsi="Georgia"/>
        <w:sz w:val="16"/>
        <w:szCs w:val="16"/>
        <w:lang w:val="it-IT" w:eastAsia="ar-SA"/>
      </w:rPr>
      <w:t>-2</w:t>
    </w:r>
    <w:r w:rsidR="001E04F8" w:rsidRPr="00734483">
      <w:rPr>
        <w:rFonts w:ascii="Georgia" w:hAnsi="Georgia"/>
        <w:color w:val="000000" w:themeColor="text1"/>
        <w:sz w:val="16"/>
        <w:szCs w:val="16"/>
        <w:lang w:val="it-IT" w:eastAsia="ar-SA"/>
      </w:rPr>
      <w:t xml:space="preserve"> </w:t>
    </w:r>
  </w:p>
  <w:p w14:paraId="12F7D202" w14:textId="7CBA315B" w:rsidR="001E04F8" w:rsidRPr="004909E1" w:rsidRDefault="00421590" w:rsidP="00BC75B1">
    <w:pPr>
      <w:tabs>
        <w:tab w:val="center" w:pos="4153"/>
        <w:tab w:val="right" w:pos="8306"/>
      </w:tabs>
      <w:suppressAutoHyphens/>
      <w:jc w:val="right"/>
      <w:rPr>
        <w:rFonts w:ascii="Georgia" w:hAnsi="Georgia"/>
        <w:sz w:val="16"/>
        <w:szCs w:val="16"/>
        <w:lang w:val="en-US" w:eastAsia="ar-SA"/>
      </w:rPr>
    </w:pPr>
    <w:r>
      <w:rPr>
        <w:rFonts w:ascii="Georgia" w:hAnsi="Georgia"/>
        <w:color w:val="000000" w:themeColor="text1"/>
        <w:sz w:val="16"/>
        <w:szCs w:val="16"/>
        <w:lang w:val="en-US" w:eastAsia="ar-SA"/>
      </w:rPr>
      <w:t>19</w:t>
    </w:r>
    <w:r w:rsidR="00DB06E7" w:rsidRPr="004909E1">
      <w:rPr>
        <w:rFonts w:ascii="Georgia" w:hAnsi="Georgia"/>
        <w:color w:val="000000" w:themeColor="text1"/>
        <w:sz w:val="16"/>
        <w:szCs w:val="16"/>
        <w:lang w:val="en-US" w:eastAsia="ar-SA"/>
      </w:rPr>
      <w:t xml:space="preserve"> </w:t>
    </w:r>
    <w:r>
      <w:rPr>
        <w:rFonts w:ascii="Georgia" w:hAnsi="Georgia"/>
        <w:color w:val="000000" w:themeColor="text1"/>
        <w:sz w:val="16"/>
        <w:szCs w:val="16"/>
        <w:lang w:val="en-US" w:eastAsia="ar-SA"/>
      </w:rPr>
      <w:t>November 2021</w:t>
    </w:r>
  </w:p>
  <w:p w14:paraId="484055D1" w14:textId="03BD2893" w:rsidR="001E04F8" w:rsidRPr="004909E1" w:rsidRDefault="001E04F8" w:rsidP="00BC75B1">
    <w:pPr>
      <w:tabs>
        <w:tab w:val="center" w:pos="4153"/>
        <w:tab w:val="right" w:pos="8306"/>
      </w:tabs>
      <w:suppressAutoHyphens/>
      <w:jc w:val="right"/>
      <w:rPr>
        <w:rFonts w:ascii="Georgia" w:hAnsi="Georgia"/>
        <w:sz w:val="16"/>
        <w:szCs w:val="16"/>
        <w:lang w:val="en-US" w:eastAsia="ar-SA"/>
      </w:rPr>
    </w:pPr>
    <w:r w:rsidRPr="004909E1">
      <w:rPr>
        <w:rFonts w:ascii="Georgia" w:hAnsi="Georgia"/>
        <w:sz w:val="16"/>
        <w:szCs w:val="16"/>
        <w:lang w:val="en-US" w:eastAsia="ar-SA"/>
      </w:rPr>
      <w:t xml:space="preserve">Page </w:t>
    </w:r>
    <w:r w:rsidRPr="004D4BF7">
      <w:rPr>
        <w:rFonts w:ascii="Georgia" w:hAnsi="Georgia"/>
        <w:sz w:val="16"/>
        <w:szCs w:val="16"/>
        <w:lang w:eastAsia="ar-SA"/>
      </w:rPr>
      <w:fldChar w:fldCharType="begin"/>
    </w:r>
    <w:r w:rsidRPr="004909E1">
      <w:rPr>
        <w:rFonts w:ascii="Georgia" w:hAnsi="Georgia"/>
        <w:sz w:val="16"/>
        <w:szCs w:val="16"/>
        <w:lang w:val="en-US" w:eastAsia="ar-SA"/>
      </w:rPr>
      <w:instrText xml:space="preserve"> PAGE </w:instrText>
    </w:r>
    <w:r w:rsidRPr="004D4BF7">
      <w:rPr>
        <w:rFonts w:ascii="Georgia" w:hAnsi="Georgia"/>
        <w:sz w:val="16"/>
        <w:szCs w:val="16"/>
        <w:lang w:eastAsia="ar-SA"/>
      </w:rPr>
      <w:fldChar w:fldCharType="separate"/>
    </w:r>
    <w:r w:rsidR="00085267">
      <w:rPr>
        <w:rFonts w:ascii="Georgia" w:hAnsi="Georgia"/>
        <w:noProof/>
        <w:sz w:val="16"/>
        <w:szCs w:val="16"/>
        <w:lang w:val="en-US" w:eastAsia="ar-SA"/>
      </w:rPr>
      <w:t>1</w:t>
    </w:r>
    <w:r w:rsidRPr="004D4BF7">
      <w:rPr>
        <w:rFonts w:ascii="Georgia" w:hAnsi="Georgia"/>
        <w:sz w:val="16"/>
        <w:szCs w:val="16"/>
        <w:lang w:eastAsia="ar-SA"/>
      </w:rPr>
      <w:fldChar w:fldCharType="end"/>
    </w:r>
  </w:p>
  <w:p w14:paraId="67290A84" w14:textId="77777777" w:rsidR="001E04F8" w:rsidRPr="00BC75B1" w:rsidRDefault="001E04F8" w:rsidP="00BC75B1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80B4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3897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ECF1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9EF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F42D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DC1F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721AA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80C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66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021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71D6"/>
    <w:multiLevelType w:val="hybridMultilevel"/>
    <w:tmpl w:val="C99C0C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1B953A4"/>
    <w:multiLevelType w:val="hybridMultilevel"/>
    <w:tmpl w:val="FBD8359A"/>
    <w:lvl w:ilvl="0" w:tplc="61A44B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F0689"/>
    <w:multiLevelType w:val="hybridMultilevel"/>
    <w:tmpl w:val="A27E40CE"/>
    <w:lvl w:ilvl="0" w:tplc="055E661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D29E7880">
      <w:start w:val="5"/>
      <w:numFmt w:val="decimal"/>
      <w:lvlText w:val="%2."/>
      <w:lvlJc w:val="left"/>
      <w:pPr>
        <w:tabs>
          <w:tab w:val="num" w:pos="1815"/>
        </w:tabs>
        <w:ind w:left="1815" w:hanging="735"/>
      </w:pPr>
      <w:rPr>
        <w:rFonts w:hint="default"/>
        <w:u w:val="none"/>
      </w:rPr>
    </w:lvl>
    <w:lvl w:ilvl="2" w:tplc="7ADE3B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CB6E55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4"/>
        <w:szCs w:val="24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CA22CF"/>
    <w:multiLevelType w:val="hybridMultilevel"/>
    <w:tmpl w:val="43EC39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319D9"/>
    <w:multiLevelType w:val="hybridMultilevel"/>
    <w:tmpl w:val="FC8E5678"/>
    <w:lvl w:ilvl="0" w:tplc="1DEE8E4E">
      <w:start w:val="1"/>
      <w:numFmt w:val="decimal"/>
      <w:lvlText w:val="%1."/>
      <w:lvlJc w:val="left"/>
      <w:pPr>
        <w:ind w:left="996" w:hanging="570"/>
      </w:pPr>
      <w:rPr>
        <w:rFonts w:hint="default"/>
        <w:b w:val="0"/>
        <w:i w:val="0"/>
        <w:color w:val="00000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FC3F82"/>
    <w:multiLevelType w:val="hybridMultilevel"/>
    <w:tmpl w:val="4E1044C2"/>
    <w:lvl w:ilvl="0" w:tplc="B72E192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B6AFB"/>
    <w:multiLevelType w:val="hybridMultilevel"/>
    <w:tmpl w:val="F9CE2182"/>
    <w:lvl w:ilvl="0" w:tplc="08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4176626"/>
    <w:multiLevelType w:val="hybridMultilevel"/>
    <w:tmpl w:val="924AB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DA65BB"/>
    <w:multiLevelType w:val="hybridMultilevel"/>
    <w:tmpl w:val="C736F3E2"/>
    <w:lvl w:ilvl="0" w:tplc="AF26C018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 w:val="0"/>
        <w:i w:val="0"/>
        <w:color w:val="000000"/>
      </w:rPr>
    </w:lvl>
    <w:lvl w:ilvl="1" w:tplc="040C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 w:val="0"/>
        <w:i w:val="0"/>
        <w:color w:val="00000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1C440AC5"/>
    <w:multiLevelType w:val="hybridMultilevel"/>
    <w:tmpl w:val="1BB449F2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DDA6E46"/>
    <w:multiLevelType w:val="multilevel"/>
    <w:tmpl w:val="1F16094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color w:val="000000" w:themeColor="text1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1FE13EE0"/>
    <w:multiLevelType w:val="multilevel"/>
    <w:tmpl w:val="3E9C47F6"/>
    <w:lvl w:ilvl="0">
      <w:start w:val="1"/>
      <w:numFmt w:val="upperRoman"/>
      <w:suff w:val="space"/>
      <w:lvlText w:val="TITLE %1 -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pStyle w:val="Article"/>
      <w:suff w:val="space"/>
      <w:lvlText w:val="ARTICLE %2 -"/>
      <w:lvlJc w:val="left"/>
      <w:pPr>
        <w:ind w:left="8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article"/>
      <w:lvlText w:val="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SubarticleLevel3"/>
      <w:lvlText w:val="%2.%3.%4"/>
      <w:lvlJc w:val="left"/>
      <w:pPr>
        <w:tabs>
          <w:tab w:val="num" w:pos="907"/>
        </w:tabs>
        <w:ind w:left="907" w:hanging="907"/>
      </w:pPr>
      <w:rPr>
        <w:rFonts w:cs="Times New Roman" w:hint="default"/>
        <w:b w:val="0"/>
      </w:rPr>
    </w:lvl>
    <w:lvl w:ilvl="4">
      <w:start w:val="1"/>
      <w:numFmt w:val="decimal"/>
      <w:pStyle w:val="SubarticleLevel4"/>
      <w:lvlText w:val="%2.%3.%4.%5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2007"/>
        </w:tabs>
        <w:ind w:left="1719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63"/>
        </w:tabs>
        <w:ind w:left="1863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295"/>
        </w:tabs>
        <w:ind w:left="2007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cs="Times New Roman" w:hint="default"/>
      </w:rPr>
    </w:lvl>
  </w:abstractNum>
  <w:abstractNum w:abstractNumId="22" w15:restartNumberingAfterBreak="0">
    <w:nsid w:val="20D11C7A"/>
    <w:multiLevelType w:val="hybridMultilevel"/>
    <w:tmpl w:val="1A5C8A18"/>
    <w:lvl w:ilvl="0" w:tplc="1EE835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016096"/>
    <w:multiLevelType w:val="multilevel"/>
    <w:tmpl w:val="135AB926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4"/>
        </w:tabs>
        <w:ind w:left="206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54"/>
        </w:tabs>
        <w:ind w:left="36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34"/>
        </w:tabs>
        <w:ind w:left="4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94"/>
        </w:tabs>
        <w:ind w:left="50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14"/>
        </w:tabs>
        <w:ind w:left="5814" w:hanging="1800"/>
      </w:pPr>
      <w:rPr>
        <w:rFonts w:hint="default"/>
      </w:rPr>
    </w:lvl>
  </w:abstractNum>
  <w:abstractNum w:abstractNumId="24" w15:restartNumberingAfterBreak="0">
    <w:nsid w:val="2C2F4772"/>
    <w:multiLevelType w:val="hybridMultilevel"/>
    <w:tmpl w:val="26388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F6B5A43"/>
    <w:multiLevelType w:val="multilevel"/>
    <w:tmpl w:val="353EE79E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2F947467"/>
    <w:multiLevelType w:val="hybridMultilevel"/>
    <w:tmpl w:val="E3D865F6"/>
    <w:lvl w:ilvl="0" w:tplc="3B523634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060A290">
      <w:numFmt w:val="bullet"/>
      <w:pStyle w:val="DashedLis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2007710"/>
    <w:multiLevelType w:val="hybridMultilevel"/>
    <w:tmpl w:val="4448131E"/>
    <w:lvl w:ilvl="0" w:tplc="AF26C018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000000"/>
      </w:rPr>
    </w:lvl>
    <w:lvl w:ilvl="1" w:tplc="040C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b w:val="0"/>
        <w:i w:val="0"/>
        <w:color w:val="000000"/>
      </w:rPr>
    </w:lvl>
    <w:lvl w:ilvl="2" w:tplc="AF26C018">
      <w:start w:val="3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  <w:b w:val="0"/>
        <w:i w:val="0"/>
        <w:color w:val="00000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32B346B5"/>
    <w:multiLevelType w:val="hybridMultilevel"/>
    <w:tmpl w:val="AD9816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FE47FD"/>
    <w:multiLevelType w:val="multilevel"/>
    <w:tmpl w:val="135AB92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46835D52"/>
    <w:multiLevelType w:val="multilevel"/>
    <w:tmpl w:val="D8C0D2A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tabs>
          <w:tab w:val="num" w:pos="435"/>
        </w:tabs>
        <w:ind w:left="435" w:hanging="45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690"/>
        </w:tabs>
        <w:ind w:left="69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675"/>
        </w:tabs>
        <w:ind w:left="67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0"/>
        </w:tabs>
        <w:ind w:left="10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05"/>
        </w:tabs>
        <w:ind w:left="100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335"/>
        </w:tabs>
        <w:ind w:left="1335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800"/>
      </w:pPr>
      <w:rPr>
        <w:rFonts w:hint="default"/>
        <w:u w:val="none"/>
      </w:rPr>
    </w:lvl>
  </w:abstractNum>
  <w:abstractNum w:abstractNumId="31" w15:restartNumberingAfterBreak="0">
    <w:nsid w:val="56E1399F"/>
    <w:multiLevelType w:val="multilevel"/>
    <w:tmpl w:val="9F286A6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2" w15:restartNumberingAfterBreak="0">
    <w:nsid w:val="61967199"/>
    <w:multiLevelType w:val="hybridMultilevel"/>
    <w:tmpl w:val="FB9642F2"/>
    <w:lvl w:ilvl="0" w:tplc="7A385A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352790"/>
    <w:multiLevelType w:val="multilevel"/>
    <w:tmpl w:val="54C80AA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6E5228F"/>
    <w:multiLevelType w:val="hybridMultilevel"/>
    <w:tmpl w:val="9C0C05BC"/>
    <w:lvl w:ilvl="0" w:tplc="B242423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E259B"/>
    <w:multiLevelType w:val="multilevel"/>
    <w:tmpl w:val="D8C0D2A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1">
      <w:start w:val="5"/>
      <w:numFmt w:val="decimal"/>
      <w:lvlText w:val="%1.%2."/>
      <w:lvlJc w:val="left"/>
      <w:pPr>
        <w:tabs>
          <w:tab w:val="num" w:pos="1155"/>
        </w:tabs>
        <w:ind w:left="1155" w:hanging="45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055"/>
        </w:tabs>
        <w:ind w:left="2055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  <w:u w:val="none"/>
      </w:rPr>
    </w:lvl>
  </w:abstractNum>
  <w:abstractNum w:abstractNumId="36" w15:restartNumberingAfterBreak="0">
    <w:nsid w:val="67D65B49"/>
    <w:multiLevelType w:val="hybridMultilevel"/>
    <w:tmpl w:val="9D821B9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B1707F"/>
    <w:multiLevelType w:val="multilevel"/>
    <w:tmpl w:val="353EE79E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74746456"/>
    <w:multiLevelType w:val="hybridMultilevel"/>
    <w:tmpl w:val="F61ADB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F1068"/>
    <w:multiLevelType w:val="hybridMultilevel"/>
    <w:tmpl w:val="A95A5C58"/>
    <w:lvl w:ilvl="0" w:tplc="57501E80">
      <w:start w:val="1"/>
      <w:numFmt w:val="lowerLetter"/>
      <w:pStyle w:val="NumberedListLetters"/>
      <w:lvlText w:val="%1)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9FA326E"/>
    <w:multiLevelType w:val="multilevel"/>
    <w:tmpl w:val="EFCC0C10"/>
    <w:lvl w:ilvl="0">
      <w:start w:val="1"/>
      <w:numFmt w:val="decimal"/>
      <w:pStyle w:val="Heading1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0"/>
  </w:num>
  <w:num w:numId="12">
    <w:abstractNumId w:val="26"/>
  </w:num>
  <w:num w:numId="13">
    <w:abstractNumId w:val="21"/>
  </w:num>
  <w:num w:numId="14">
    <w:abstractNumId w:val="39"/>
    <w:lvlOverride w:ilvl="0">
      <w:startOverride w:val="1"/>
    </w:lvlOverride>
  </w:num>
  <w:num w:numId="15">
    <w:abstractNumId w:val="17"/>
  </w:num>
  <w:num w:numId="16">
    <w:abstractNumId w:val="10"/>
  </w:num>
  <w:num w:numId="17">
    <w:abstractNumId w:val="24"/>
  </w:num>
  <w:num w:numId="18">
    <w:abstractNumId w:val="36"/>
  </w:num>
  <w:num w:numId="19">
    <w:abstractNumId w:val="14"/>
  </w:num>
  <w:num w:numId="20">
    <w:abstractNumId w:val="12"/>
  </w:num>
  <w:num w:numId="21">
    <w:abstractNumId w:val="27"/>
  </w:num>
  <w:num w:numId="22">
    <w:abstractNumId w:val="18"/>
  </w:num>
  <w:num w:numId="23">
    <w:abstractNumId w:val="20"/>
  </w:num>
  <w:num w:numId="24">
    <w:abstractNumId w:val="30"/>
  </w:num>
  <w:num w:numId="25">
    <w:abstractNumId w:val="37"/>
  </w:num>
  <w:num w:numId="26">
    <w:abstractNumId w:val="19"/>
  </w:num>
  <w:num w:numId="27">
    <w:abstractNumId w:val="33"/>
  </w:num>
  <w:num w:numId="28">
    <w:abstractNumId w:val="31"/>
  </w:num>
  <w:num w:numId="29">
    <w:abstractNumId w:val="29"/>
  </w:num>
  <w:num w:numId="30">
    <w:abstractNumId w:val="28"/>
  </w:num>
  <w:num w:numId="31">
    <w:abstractNumId w:val="35"/>
  </w:num>
  <w:num w:numId="32">
    <w:abstractNumId w:val="25"/>
  </w:num>
  <w:num w:numId="33">
    <w:abstractNumId w:val="23"/>
  </w:num>
  <w:num w:numId="34">
    <w:abstractNumId w:val="13"/>
  </w:num>
  <w:num w:numId="35">
    <w:abstractNumId w:val="32"/>
  </w:num>
  <w:num w:numId="36">
    <w:abstractNumId w:val="11"/>
  </w:num>
  <w:num w:numId="37">
    <w:abstractNumId w:val="16"/>
  </w:num>
  <w:num w:numId="38">
    <w:abstractNumId w:val="38"/>
  </w:num>
  <w:num w:numId="39">
    <w:abstractNumId w:val="22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fr-BE" w:vendorID="64" w:dllVersion="131078" w:nlCheck="1" w:checkStyle="0"/>
  <w:activeWritingStyle w:appName="MSWord" w:lang="es-ES" w:vendorID="64" w:dllVersion="131078" w:nlCheck="1" w:checkStyle="1"/>
  <w:activeWritingStyle w:appName="MSWord" w:lang="it-IT" w:vendorID="64" w:dllVersion="131078" w:nlCheck="1" w:checkStyle="0"/>
  <w:proofState w:spelling="clean"/>
  <w:attachedTemplate r:id="rId1"/>
  <w:defaultTabStop w:val="4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" w:val="2008"/>
  </w:docVars>
  <w:rsids>
    <w:rsidRoot w:val="00FE519F"/>
    <w:rsid w:val="00000267"/>
    <w:rsid w:val="0000124B"/>
    <w:rsid w:val="000017AC"/>
    <w:rsid w:val="00001820"/>
    <w:rsid w:val="000025E2"/>
    <w:rsid w:val="0000408F"/>
    <w:rsid w:val="000065FC"/>
    <w:rsid w:val="00006A93"/>
    <w:rsid w:val="00006BFC"/>
    <w:rsid w:val="0000709C"/>
    <w:rsid w:val="0001432D"/>
    <w:rsid w:val="00014524"/>
    <w:rsid w:val="000165C9"/>
    <w:rsid w:val="0001661C"/>
    <w:rsid w:val="0002156B"/>
    <w:rsid w:val="00021892"/>
    <w:rsid w:val="00024F7D"/>
    <w:rsid w:val="00026B0A"/>
    <w:rsid w:val="00030670"/>
    <w:rsid w:val="00032A8E"/>
    <w:rsid w:val="00033180"/>
    <w:rsid w:val="00033BE4"/>
    <w:rsid w:val="000364A0"/>
    <w:rsid w:val="000364A1"/>
    <w:rsid w:val="00037D33"/>
    <w:rsid w:val="0004211C"/>
    <w:rsid w:val="000433FB"/>
    <w:rsid w:val="0004370C"/>
    <w:rsid w:val="00046CC5"/>
    <w:rsid w:val="00046DB3"/>
    <w:rsid w:val="0005054B"/>
    <w:rsid w:val="00055FBF"/>
    <w:rsid w:val="00060E5A"/>
    <w:rsid w:val="00064B95"/>
    <w:rsid w:val="00065603"/>
    <w:rsid w:val="00066090"/>
    <w:rsid w:val="000755C9"/>
    <w:rsid w:val="00077288"/>
    <w:rsid w:val="00077907"/>
    <w:rsid w:val="0008061C"/>
    <w:rsid w:val="0008115E"/>
    <w:rsid w:val="00083F54"/>
    <w:rsid w:val="00085267"/>
    <w:rsid w:val="000866B6"/>
    <w:rsid w:val="000873EF"/>
    <w:rsid w:val="00090C93"/>
    <w:rsid w:val="00091B89"/>
    <w:rsid w:val="0009441A"/>
    <w:rsid w:val="00094548"/>
    <w:rsid w:val="000945DE"/>
    <w:rsid w:val="000951D1"/>
    <w:rsid w:val="000955EE"/>
    <w:rsid w:val="00095D2E"/>
    <w:rsid w:val="00096327"/>
    <w:rsid w:val="00097758"/>
    <w:rsid w:val="000A19BB"/>
    <w:rsid w:val="000A391B"/>
    <w:rsid w:val="000A536C"/>
    <w:rsid w:val="000A6D7F"/>
    <w:rsid w:val="000A7A42"/>
    <w:rsid w:val="000B10E3"/>
    <w:rsid w:val="000B1ED1"/>
    <w:rsid w:val="000B49ED"/>
    <w:rsid w:val="000B512A"/>
    <w:rsid w:val="000B5488"/>
    <w:rsid w:val="000B5A7D"/>
    <w:rsid w:val="000B7080"/>
    <w:rsid w:val="000B7E89"/>
    <w:rsid w:val="000C00D9"/>
    <w:rsid w:val="000C0CDA"/>
    <w:rsid w:val="000C1DE7"/>
    <w:rsid w:val="000C25A4"/>
    <w:rsid w:val="000C2ECB"/>
    <w:rsid w:val="000C39F8"/>
    <w:rsid w:val="000C499B"/>
    <w:rsid w:val="000C5EDE"/>
    <w:rsid w:val="000C5EE8"/>
    <w:rsid w:val="000C6471"/>
    <w:rsid w:val="000D0B62"/>
    <w:rsid w:val="000D0CCD"/>
    <w:rsid w:val="000D22D5"/>
    <w:rsid w:val="000D37B6"/>
    <w:rsid w:val="000D37CD"/>
    <w:rsid w:val="000D5DFE"/>
    <w:rsid w:val="000D71FE"/>
    <w:rsid w:val="000E0857"/>
    <w:rsid w:val="000E124A"/>
    <w:rsid w:val="000E2961"/>
    <w:rsid w:val="000E3FDD"/>
    <w:rsid w:val="000E4028"/>
    <w:rsid w:val="000F1592"/>
    <w:rsid w:val="000F3280"/>
    <w:rsid w:val="000F378D"/>
    <w:rsid w:val="000F418B"/>
    <w:rsid w:val="000F52B9"/>
    <w:rsid w:val="000F5516"/>
    <w:rsid w:val="00100946"/>
    <w:rsid w:val="00103B4E"/>
    <w:rsid w:val="001079A5"/>
    <w:rsid w:val="00110063"/>
    <w:rsid w:val="00112604"/>
    <w:rsid w:val="00114BC8"/>
    <w:rsid w:val="00116459"/>
    <w:rsid w:val="00121940"/>
    <w:rsid w:val="0012225F"/>
    <w:rsid w:val="00122518"/>
    <w:rsid w:val="00130198"/>
    <w:rsid w:val="001317BD"/>
    <w:rsid w:val="0013281A"/>
    <w:rsid w:val="00134EF6"/>
    <w:rsid w:val="001359E3"/>
    <w:rsid w:val="00136671"/>
    <w:rsid w:val="00140632"/>
    <w:rsid w:val="0014529B"/>
    <w:rsid w:val="0014643D"/>
    <w:rsid w:val="0015044B"/>
    <w:rsid w:val="001510B8"/>
    <w:rsid w:val="00153078"/>
    <w:rsid w:val="00153818"/>
    <w:rsid w:val="00156A10"/>
    <w:rsid w:val="00157D06"/>
    <w:rsid w:val="00161BB4"/>
    <w:rsid w:val="00164BAB"/>
    <w:rsid w:val="0016542D"/>
    <w:rsid w:val="0016570D"/>
    <w:rsid w:val="00167F1A"/>
    <w:rsid w:val="00171566"/>
    <w:rsid w:val="001717A5"/>
    <w:rsid w:val="001718E0"/>
    <w:rsid w:val="001719E1"/>
    <w:rsid w:val="001735AB"/>
    <w:rsid w:val="00173B6D"/>
    <w:rsid w:val="00173DB2"/>
    <w:rsid w:val="00176819"/>
    <w:rsid w:val="00180CA2"/>
    <w:rsid w:val="00181BFC"/>
    <w:rsid w:val="00182108"/>
    <w:rsid w:val="001837FC"/>
    <w:rsid w:val="001904C6"/>
    <w:rsid w:val="001908C4"/>
    <w:rsid w:val="00192170"/>
    <w:rsid w:val="00194060"/>
    <w:rsid w:val="00195109"/>
    <w:rsid w:val="001A14DE"/>
    <w:rsid w:val="001A32D8"/>
    <w:rsid w:val="001A37A2"/>
    <w:rsid w:val="001A40F1"/>
    <w:rsid w:val="001A5E83"/>
    <w:rsid w:val="001A7B9D"/>
    <w:rsid w:val="001B390A"/>
    <w:rsid w:val="001B4E52"/>
    <w:rsid w:val="001B6A5F"/>
    <w:rsid w:val="001C1D59"/>
    <w:rsid w:val="001C2E9D"/>
    <w:rsid w:val="001C5C60"/>
    <w:rsid w:val="001C75F6"/>
    <w:rsid w:val="001D061C"/>
    <w:rsid w:val="001D21F0"/>
    <w:rsid w:val="001D2FF0"/>
    <w:rsid w:val="001D449A"/>
    <w:rsid w:val="001D61F9"/>
    <w:rsid w:val="001D7CEA"/>
    <w:rsid w:val="001E04F8"/>
    <w:rsid w:val="001E0D68"/>
    <w:rsid w:val="001E173A"/>
    <w:rsid w:val="001E43F1"/>
    <w:rsid w:val="001E4A46"/>
    <w:rsid w:val="001E5B70"/>
    <w:rsid w:val="001F2101"/>
    <w:rsid w:val="001F5BDB"/>
    <w:rsid w:val="001F72BC"/>
    <w:rsid w:val="002011C9"/>
    <w:rsid w:val="00201B17"/>
    <w:rsid w:val="00205044"/>
    <w:rsid w:val="00206F46"/>
    <w:rsid w:val="00207D93"/>
    <w:rsid w:val="00210824"/>
    <w:rsid w:val="00211BD6"/>
    <w:rsid w:val="00211C5D"/>
    <w:rsid w:val="00214603"/>
    <w:rsid w:val="00215031"/>
    <w:rsid w:val="00215310"/>
    <w:rsid w:val="00222E98"/>
    <w:rsid w:val="00224603"/>
    <w:rsid w:val="002247E1"/>
    <w:rsid w:val="00227E84"/>
    <w:rsid w:val="00231162"/>
    <w:rsid w:val="002311EC"/>
    <w:rsid w:val="00231E4E"/>
    <w:rsid w:val="00232831"/>
    <w:rsid w:val="00234343"/>
    <w:rsid w:val="002431A7"/>
    <w:rsid w:val="00244E2F"/>
    <w:rsid w:val="00244E71"/>
    <w:rsid w:val="00250ED5"/>
    <w:rsid w:val="00251CB4"/>
    <w:rsid w:val="00253E54"/>
    <w:rsid w:val="00254854"/>
    <w:rsid w:val="002577CF"/>
    <w:rsid w:val="00257D97"/>
    <w:rsid w:val="002605C7"/>
    <w:rsid w:val="00263903"/>
    <w:rsid w:val="002661DA"/>
    <w:rsid w:val="00266F95"/>
    <w:rsid w:val="00271758"/>
    <w:rsid w:val="00276BB0"/>
    <w:rsid w:val="0027720C"/>
    <w:rsid w:val="0027760E"/>
    <w:rsid w:val="00282B01"/>
    <w:rsid w:val="00283BA2"/>
    <w:rsid w:val="00283E36"/>
    <w:rsid w:val="00285C4F"/>
    <w:rsid w:val="00285EDA"/>
    <w:rsid w:val="002910A3"/>
    <w:rsid w:val="002913A3"/>
    <w:rsid w:val="00292224"/>
    <w:rsid w:val="002935F8"/>
    <w:rsid w:val="00293702"/>
    <w:rsid w:val="00293A40"/>
    <w:rsid w:val="0029485C"/>
    <w:rsid w:val="00295F00"/>
    <w:rsid w:val="00296A97"/>
    <w:rsid w:val="00297870"/>
    <w:rsid w:val="002A0F0B"/>
    <w:rsid w:val="002A2123"/>
    <w:rsid w:val="002A3ABE"/>
    <w:rsid w:val="002A45F3"/>
    <w:rsid w:val="002B1760"/>
    <w:rsid w:val="002B3699"/>
    <w:rsid w:val="002B5157"/>
    <w:rsid w:val="002B6DD5"/>
    <w:rsid w:val="002C036A"/>
    <w:rsid w:val="002C0986"/>
    <w:rsid w:val="002C1212"/>
    <w:rsid w:val="002C1491"/>
    <w:rsid w:val="002C5B24"/>
    <w:rsid w:val="002C6D72"/>
    <w:rsid w:val="002D0086"/>
    <w:rsid w:val="002E0ACF"/>
    <w:rsid w:val="002E11CD"/>
    <w:rsid w:val="002E12A3"/>
    <w:rsid w:val="002E2B66"/>
    <w:rsid w:val="002E3345"/>
    <w:rsid w:val="002E6A08"/>
    <w:rsid w:val="002E6BA6"/>
    <w:rsid w:val="002E6E2A"/>
    <w:rsid w:val="002E7193"/>
    <w:rsid w:val="002E7F81"/>
    <w:rsid w:val="002F305B"/>
    <w:rsid w:val="002F5162"/>
    <w:rsid w:val="002F78A7"/>
    <w:rsid w:val="003007A5"/>
    <w:rsid w:val="00301E98"/>
    <w:rsid w:val="00303C43"/>
    <w:rsid w:val="00312875"/>
    <w:rsid w:val="00313DE6"/>
    <w:rsid w:val="0031430A"/>
    <w:rsid w:val="00316A92"/>
    <w:rsid w:val="00320809"/>
    <w:rsid w:val="003252D0"/>
    <w:rsid w:val="003256B4"/>
    <w:rsid w:val="00326C70"/>
    <w:rsid w:val="003313AC"/>
    <w:rsid w:val="0033179C"/>
    <w:rsid w:val="0033255A"/>
    <w:rsid w:val="003348F5"/>
    <w:rsid w:val="00334BB1"/>
    <w:rsid w:val="00336C37"/>
    <w:rsid w:val="0034251A"/>
    <w:rsid w:val="003454EF"/>
    <w:rsid w:val="003466CF"/>
    <w:rsid w:val="00350884"/>
    <w:rsid w:val="003513F6"/>
    <w:rsid w:val="00351A29"/>
    <w:rsid w:val="00353792"/>
    <w:rsid w:val="00354C1D"/>
    <w:rsid w:val="003555D4"/>
    <w:rsid w:val="0035568B"/>
    <w:rsid w:val="00356F3E"/>
    <w:rsid w:val="00357075"/>
    <w:rsid w:val="00361F22"/>
    <w:rsid w:val="00371020"/>
    <w:rsid w:val="003715DA"/>
    <w:rsid w:val="00374EBE"/>
    <w:rsid w:val="00375EB2"/>
    <w:rsid w:val="00381769"/>
    <w:rsid w:val="00381A83"/>
    <w:rsid w:val="00381CAB"/>
    <w:rsid w:val="003826E8"/>
    <w:rsid w:val="00383990"/>
    <w:rsid w:val="00384E61"/>
    <w:rsid w:val="0038639B"/>
    <w:rsid w:val="00390C0D"/>
    <w:rsid w:val="00391E21"/>
    <w:rsid w:val="00392642"/>
    <w:rsid w:val="00392AD3"/>
    <w:rsid w:val="003942A2"/>
    <w:rsid w:val="0039529B"/>
    <w:rsid w:val="003A05A8"/>
    <w:rsid w:val="003A0992"/>
    <w:rsid w:val="003A197E"/>
    <w:rsid w:val="003A2E26"/>
    <w:rsid w:val="003A371F"/>
    <w:rsid w:val="003A39ED"/>
    <w:rsid w:val="003A41AA"/>
    <w:rsid w:val="003A4E70"/>
    <w:rsid w:val="003A50DA"/>
    <w:rsid w:val="003A57A1"/>
    <w:rsid w:val="003A5D57"/>
    <w:rsid w:val="003A63EA"/>
    <w:rsid w:val="003A6D7C"/>
    <w:rsid w:val="003A774C"/>
    <w:rsid w:val="003B0EFA"/>
    <w:rsid w:val="003B7441"/>
    <w:rsid w:val="003C08C3"/>
    <w:rsid w:val="003C6062"/>
    <w:rsid w:val="003C69B0"/>
    <w:rsid w:val="003C6F2E"/>
    <w:rsid w:val="003C70F7"/>
    <w:rsid w:val="003D3B1A"/>
    <w:rsid w:val="003D44FF"/>
    <w:rsid w:val="003D7923"/>
    <w:rsid w:val="003E1333"/>
    <w:rsid w:val="003E2805"/>
    <w:rsid w:val="003E3146"/>
    <w:rsid w:val="003E4BCA"/>
    <w:rsid w:val="003E5CD4"/>
    <w:rsid w:val="003E7514"/>
    <w:rsid w:val="003E7DA8"/>
    <w:rsid w:val="003F192F"/>
    <w:rsid w:val="00400ABD"/>
    <w:rsid w:val="004109D8"/>
    <w:rsid w:val="004117AB"/>
    <w:rsid w:val="0041407B"/>
    <w:rsid w:val="00415E79"/>
    <w:rsid w:val="004166F7"/>
    <w:rsid w:val="0041742D"/>
    <w:rsid w:val="00420FE5"/>
    <w:rsid w:val="00421590"/>
    <w:rsid w:val="00422B01"/>
    <w:rsid w:val="00422B40"/>
    <w:rsid w:val="0042370B"/>
    <w:rsid w:val="00424477"/>
    <w:rsid w:val="00427619"/>
    <w:rsid w:val="00430025"/>
    <w:rsid w:val="00432CB5"/>
    <w:rsid w:val="00434199"/>
    <w:rsid w:val="00434F16"/>
    <w:rsid w:val="00435F0A"/>
    <w:rsid w:val="00435F4F"/>
    <w:rsid w:val="004360FE"/>
    <w:rsid w:val="0043638D"/>
    <w:rsid w:val="00437489"/>
    <w:rsid w:val="00446704"/>
    <w:rsid w:val="00447723"/>
    <w:rsid w:val="00450CF9"/>
    <w:rsid w:val="0045102A"/>
    <w:rsid w:val="0045209B"/>
    <w:rsid w:val="00453B05"/>
    <w:rsid w:val="004547DC"/>
    <w:rsid w:val="00454F29"/>
    <w:rsid w:val="00456086"/>
    <w:rsid w:val="0045747D"/>
    <w:rsid w:val="004577FC"/>
    <w:rsid w:val="00457947"/>
    <w:rsid w:val="00465C0E"/>
    <w:rsid w:val="004668E2"/>
    <w:rsid w:val="004674E2"/>
    <w:rsid w:val="00470F97"/>
    <w:rsid w:val="0047109F"/>
    <w:rsid w:val="0047239C"/>
    <w:rsid w:val="0047262D"/>
    <w:rsid w:val="00475FAB"/>
    <w:rsid w:val="0047619F"/>
    <w:rsid w:val="0047627B"/>
    <w:rsid w:val="00480A7C"/>
    <w:rsid w:val="0048148B"/>
    <w:rsid w:val="00482379"/>
    <w:rsid w:val="00486B4C"/>
    <w:rsid w:val="004906E4"/>
    <w:rsid w:val="004909E1"/>
    <w:rsid w:val="00491AD5"/>
    <w:rsid w:val="00492B64"/>
    <w:rsid w:val="00494BBC"/>
    <w:rsid w:val="004A16DA"/>
    <w:rsid w:val="004A48ED"/>
    <w:rsid w:val="004A5346"/>
    <w:rsid w:val="004A5752"/>
    <w:rsid w:val="004A5E79"/>
    <w:rsid w:val="004B1222"/>
    <w:rsid w:val="004B7D3E"/>
    <w:rsid w:val="004C0DA2"/>
    <w:rsid w:val="004C31EA"/>
    <w:rsid w:val="004C49F8"/>
    <w:rsid w:val="004C7C37"/>
    <w:rsid w:val="004D2583"/>
    <w:rsid w:val="004D4BF7"/>
    <w:rsid w:val="004D65C1"/>
    <w:rsid w:val="004D6D40"/>
    <w:rsid w:val="004E079F"/>
    <w:rsid w:val="004E1EA5"/>
    <w:rsid w:val="004E75EA"/>
    <w:rsid w:val="004F2D7B"/>
    <w:rsid w:val="004F5535"/>
    <w:rsid w:val="00500B44"/>
    <w:rsid w:val="00500B5F"/>
    <w:rsid w:val="00501E33"/>
    <w:rsid w:val="005021EC"/>
    <w:rsid w:val="00502427"/>
    <w:rsid w:val="005063B1"/>
    <w:rsid w:val="005063EA"/>
    <w:rsid w:val="005065A1"/>
    <w:rsid w:val="00506B57"/>
    <w:rsid w:val="00507BA0"/>
    <w:rsid w:val="005110A0"/>
    <w:rsid w:val="005132D1"/>
    <w:rsid w:val="00515620"/>
    <w:rsid w:val="00515E08"/>
    <w:rsid w:val="00517041"/>
    <w:rsid w:val="0051788A"/>
    <w:rsid w:val="00517908"/>
    <w:rsid w:val="005203AE"/>
    <w:rsid w:val="00522925"/>
    <w:rsid w:val="00524CD6"/>
    <w:rsid w:val="00525D4B"/>
    <w:rsid w:val="0052685B"/>
    <w:rsid w:val="0053090F"/>
    <w:rsid w:val="00530C70"/>
    <w:rsid w:val="00531E76"/>
    <w:rsid w:val="005337F9"/>
    <w:rsid w:val="00534600"/>
    <w:rsid w:val="00534C9D"/>
    <w:rsid w:val="00535EA3"/>
    <w:rsid w:val="00536130"/>
    <w:rsid w:val="005363FE"/>
    <w:rsid w:val="00540E6F"/>
    <w:rsid w:val="00540EA8"/>
    <w:rsid w:val="00541458"/>
    <w:rsid w:val="00541519"/>
    <w:rsid w:val="00542995"/>
    <w:rsid w:val="00542B36"/>
    <w:rsid w:val="00543746"/>
    <w:rsid w:val="00547488"/>
    <w:rsid w:val="005479B3"/>
    <w:rsid w:val="00547BC9"/>
    <w:rsid w:val="00555729"/>
    <w:rsid w:val="00560266"/>
    <w:rsid w:val="00560879"/>
    <w:rsid w:val="00562E9A"/>
    <w:rsid w:val="005635E6"/>
    <w:rsid w:val="0056407E"/>
    <w:rsid w:val="0056627D"/>
    <w:rsid w:val="00566EE2"/>
    <w:rsid w:val="00567250"/>
    <w:rsid w:val="00573213"/>
    <w:rsid w:val="005771B7"/>
    <w:rsid w:val="0058018C"/>
    <w:rsid w:val="00580DCB"/>
    <w:rsid w:val="00583696"/>
    <w:rsid w:val="0058570F"/>
    <w:rsid w:val="005860C5"/>
    <w:rsid w:val="00586C6A"/>
    <w:rsid w:val="00587D20"/>
    <w:rsid w:val="00592B12"/>
    <w:rsid w:val="005934BB"/>
    <w:rsid w:val="00593AAE"/>
    <w:rsid w:val="00594C1D"/>
    <w:rsid w:val="005951C7"/>
    <w:rsid w:val="00597775"/>
    <w:rsid w:val="005A169A"/>
    <w:rsid w:val="005A1822"/>
    <w:rsid w:val="005A2CEE"/>
    <w:rsid w:val="005A4CD3"/>
    <w:rsid w:val="005A5C1C"/>
    <w:rsid w:val="005B1474"/>
    <w:rsid w:val="005B3B6A"/>
    <w:rsid w:val="005B3B8B"/>
    <w:rsid w:val="005B7194"/>
    <w:rsid w:val="005C03DB"/>
    <w:rsid w:val="005C0577"/>
    <w:rsid w:val="005C35B8"/>
    <w:rsid w:val="005C366A"/>
    <w:rsid w:val="005C36AE"/>
    <w:rsid w:val="005C44C3"/>
    <w:rsid w:val="005C5B77"/>
    <w:rsid w:val="005C705C"/>
    <w:rsid w:val="005C7086"/>
    <w:rsid w:val="005D7336"/>
    <w:rsid w:val="005D77A7"/>
    <w:rsid w:val="005E553A"/>
    <w:rsid w:val="005F1AD8"/>
    <w:rsid w:val="005F3046"/>
    <w:rsid w:val="005F3BCF"/>
    <w:rsid w:val="005F4314"/>
    <w:rsid w:val="0060155D"/>
    <w:rsid w:val="006016BF"/>
    <w:rsid w:val="006038D6"/>
    <w:rsid w:val="00603A53"/>
    <w:rsid w:val="00604641"/>
    <w:rsid w:val="00611B74"/>
    <w:rsid w:val="00612006"/>
    <w:rsid w:val="00612C7A"/>
    <w:rsid w:val="006147EB"/>
    <w:rsid w:val="0061633A"/>
    <w:rsid w:val="00617223"/>
    <w:rsid w:val="00617D7A"/>
    <w:rsid w:val="00620587"/>
    <w:rsid w:val="00621118"/>
    <w:rsid w:val="006212AD"/>
    <w:rsid w:val="00621330"/>
    <w:rsid w:val="00622D43"/>
    <w:rsid w:val="00622E25"/>
    <w:rsid w:val="00624646"/>
    <w:rsid w:val="00631FDC"/>
    <w:rsid w:val="00633E66"/>
    <w:rsid w:val="006420DA"/>
    <w:rsid w:val="006424BA"/>
    <w:rsid w:val="00642F74"/>
    <w:rsid w:val="00645669"/>
    <w:rsid w:val="00645F2E"/>
    <w:rsid w:val="006536F8"/>
    <w:rsid w:val="00655434"/>
    <w:rsid w:val="00655F2B"/>
    <w:rsid w:val="00656BC5"/>
    <w:rsid w:val="0065762F"/>
    <w:rsid w:val="006602EE"/>
    <w:rsid w:val="006607C7"/>
    <w:rsid w:val="00664264"/>
    <w:rsid w:val="00664616"/>
    <w:rsid w:val="00665298"/>
    <w:rsid w:val="00665E9F"/>
    <w:rsid w:val="00665F59"/>
    <w:rsid w:val="00667229"/>
    <w:rsid w:val="00667E84"/>
    <w:rsid w:val="006718B9"/>
    <w:rsid w:val="0067498B"/>
    <w:rsid w:val="00675929"/>
    <w:rsid w:val="00677EB4"/>
    <w:rsid w:val="00680F81"/>
    <w:rsid w:val="00682D19"/>
    <w:rsid w:val="00683258"/>
    <w:rsid w:val="006844F9"/>
    <w:rsid w:val="00685CF5"/>
    <w:rsid w:val="006866F3"/>
    <w:rsid w:val="00686800"/>
    <w:rsid w:val="00687CA9"/>
    <w:rsid w:val="0069078C"/>
    <w:rsid w:val="00691988"/>
    <w:rsid w:val="0069427A"/>
    <w:rsid w:val="0069453A"/>
    <w:rsid w:val="006950D5"/>
    <w:rsid w:val="006973C2"/>
    <w:rsid w:val="006A03F9"/>
    <w:rsid w:val="006A0A81"/>
    <w:rsid w:val="006A21DC"/>
    <w:rsid w:val="006A367E"/>
    <w:rsid w:val="006A3819"/>
    <w:rsid w:val="006A4B6E"/>
    <w:rsid w:val="006A4FED"/>
    <w:rsid w:val="006A690D"/>
    <w:rsid w:val="006A6E77"/>
    <w:rsid w:val="006A78B0"/>
    <w:rsid w:val="006B23D3"/>
    <w:rsid w:val="006B4548"/>
    <w:rsid w:val="006B5255"/>
    <w:rsid w:val="006C01CD"/>
    <w:rsid w:val="006C56EC"/>
    <w:rsid w:val="006D0CBD"/>
    <w:rsid w:val="006D2D30"/>
    <w:rsid w:val="006D2DBC"/>
    <w:rsid w:val="006D4290"/>
    <w:rsid w:val="006D5265"/>
    <w:rsid w:val="006D591B"/>
    <w:rsid w:val="006D71E2"/>
    <w:rsid w:val="006E05B5"/>
    <w:rsid w:val="006E09ED"/>
    <w:rsid w:val="006E269E"/>
    <w:rsid w:val="006E7834"/>
    <w:rsid w:val="006F3D8C"/>
    <w:rsid w:val="006F5AA7"/>
    <w:rsid w:val="006F7A61"/>
    <w:rsid w:val="007014CD"/>
    <w:rsid w:val="00701848"/>
    <w:rsid w:val="00702E8D"/>
    <w:rsid w:val="00703330"/>
    <w:rsid w:val="00704D5B"/>
    <w:rsid w:val="007050CA"/>
    <w:rsid w:val="00706CD8"/>
    <w:rsid w:val="0071072B"/>
    <w:rsid w:val="007121E0"/>
    <w:rsid w:val="00712A1D"/>
    <w:rsid w:val="00712B9F"/>
    <w:rsid w:val="00712EB9"/>
    <w:rsid w:val="0071518B"/>
    <w:rsid w:val="007171C6"/>
    <w:rsid w:val="007178F9"/>
    <w:rsid w:val="00717B67"/>
    <w:rsid w:val="00721FBD"/>
    <w:rsid w:val="007224BF"/>
    <w:rsid w:val="007251A2"/>
    <w:rsid w:val="00725B03"/>
    <w:rsid w:val="007268BE"/>
    <w:rsid w:val="00726931"/>
    <w:rsid w:val="00727659"/>
    <w:rsid w:val="00730B25"/>
    <w:rsid w:val="00730B64"/>
    <w:rsid w:val="00730C63"/>
    <w:rsid w:val="0073110D"/>
    <w:rsid w:val="00733319"/>
    <w:rsid w:val="00734483"/>
    <w:rsid w:val="00735D72"/>
    <w:rsid w:val="0073631B"/>
    <w:rsid w:val="00737F7A"/>
    <w:rsid w:val="007400F6"/>
    <w:rsid w:val="00743128"/>
    <w:rsid w:val="00752B59"/>
    <w:rsid w:val="00754372"/>
    <w:rsid w:val="00754826"/>
    <w:rsid w:val="00754FD2"/>
    <w:rsid w:val="0075646B"/>
    <w:rsid w:val="007578BB"/>
    <w:rsid w:val="00762746"/>
    <w:rsid w:val="00763669"/>
    <w:rsid w:val="007651B7"/>
    <w:rsid w:val="0076700B"/>
    <w:rsid w:val="00767345"/>
    <w:rsid w:val="00767B06"/>
    <w:rsid w:val="00771DB1"/>
    <w:rsid w:val="0077315F"/>
    <w:rsid w:val="00774578"/>
    <w:rsid w:val="007750D8"/>
    <w:rsid w:val="00784A9F"/>
    <w:rsid w:val="0078797D"/>
    <w:rsid w:val="007968AD"/>
    <w:rsid w:val="007A02B9"/>
    <w:rsid w:val="007A5199"/>
    <w:rsid w:val="007A707E"/>
    <w:rsid w:val="007B553B"/>
    <w:rsid w:val="007B6900"/>
    <w:rsid w:val="007C05E7"/>
    <w:rsid w:val="007C1BEA"/>
    <w:rsid w:val="007C2B60"/>
    <w:rsid w:val="007C4241"/>
    <w:rsid w:val="007C4583"/>
    <w:rsid w:val="007C741D"/>
    <w:rsid w:val="007C77A8"/>
    <w:rsid w:val="007D02D6"/>
    <w:rsid w:val="007D1DBB"/>
    <w:rsid w:val="007D3292"/>
    <w:rsid w:val="007D3688"/>
    <w:rsid w:val="007D36BA"/>
    <w:rsid w:val="007D37F4"/>
    <w:rsid w:val="007E073B"/>
    <w:rsid w:val="007E08E7"/>
    <w:rsid w:val="007E407D"/>
    <w:rsid w:val="007E4E5B"/>
    <w:rsid w:val="007F0C48"/>
    <w:rsid w:val="007F25F9"/>
    <w:rsid w:val="007F2E63"/>
    <w:rsid w:val="007F3062"/>
    <w:rsid w:val="007F4329"/>
    <w:rsid w:val="007F458D"/>
    <w:rsid w:val="007F6305"/>
    <w:rsid w:val="007F70C2"/>
    <w:rsid w:val="007F7F6E"/>
    <w:rsid w:val="008003AE"/>
    <w:rsid w:val="00800965"/>
    <w:rsid w:val="00801AFE"/>
    <w:rsid w:val="00801CEF"/>
    <w:rsid w:val="008020C5"/>
    <w:rsid w:val="00802951"/>
    <w:rsid w:val="00804D88"/>
    <w:rsid w:val="008061C9"/>
    <w:rsid w:val="0080680D"/>
    <w:rsid w:val="00806C1A"/>
    <w:rsid w:val="00807947"/>
    <w:rsid w:val="0081010E"/>
    <w:rsid w:val="00811405"/>
    <w:rsid w:val="00811556"/>
    <w:rsid w:val="00812042"/>
    <w:rsid w:val="0081272B"/>
    <w:rsid w:val="008131F3"/>
    <w:rsid w:val="00814854"/>
    <w:rsid w:val="0081660C"/>
    <w:rsid w:val="00820BB4"/>
    <w:rsid w:val="0082135A"/>
    <w:rsid w:val="00821907"/>
    <w:rsid w:val="00822D55"/>
    <w:rsid w:val="0082410F"/>
    <w:rsid w:val="008269C9"/>
    <w:rsid w:val="00833120"/>
    <w:rsid w:val="0083412C"/>
    <w:rsid w:val="008350A0"/>
    <w:rsid w:val="00835BEB"/>
    <w:rsid w:val="008364FE"/>
    <w:rsid w:val="0083668D"/>
    <w:rsid w:val="00843722"/>
    <w:rsid w:val="00844965"/>
    <w:rsid w:val="00845B66"/>
    <w:rsid w:val="0084663B"/>
    <w:rsid w:val="00846A2A"/>
    <w:rsid w:val="00850C32"/>
    <w:rsid w:val="00851717"/>
    <w:rsid w:val="00855027"/>
    <w:rsid w:val="00856041"/>
    <w:rsid w:val="00862EBC"/>
    <w:rsid w:val="00864E06"/>
    <w:rsid w:val="00867229"/>
    <w:rsid w:val="0087042E"/>
    <w:rsid w:val="00870690"/>
    <w:rsid w:val="00870697"/>
    <w:rsid w:val="00870E46"/>
    <w:rsid w:val="0087102A"/>
    <w:rsid w:val="00871E0A"/>
    <w:rsid w:val="008722D9"/>
    <w:rsid w:val="0087378E"/>
    <w:rsid w:val="00874D86"/>
    <w:rsid w:val="008751F9"/>
    <w:rsid w:val="00876538"/>
    <w:rsid w:val="00880B07"/>
    <w:rsid w:val="008837E6"/>
    <w:rsid w:val="00884743"/>
    <w:rsid w:val="00886F03"/>
    <w:rsid w:val="00890176"/>
    <w:rsid w:val="008930EC"/>
    <w:rsid w:val="00894938"/>
    <w:rsid w:val="00894C1E"/>
    <w:rsid w:val="00895720"/>
    <w:rsid w:val="00896D6A"/>
    <w:rsid w:val="008A1A1B"/>
    <w:rsid w:val="008A267A"/>
    <w:rsid w:val="008A3CC7"/>
    <w:rsid w:val="008A609A"/>
    <w:rsid w:val="008A6892"/>
    <w:rsid w:val="008B04AB"/>
    <w:rsid w:val="008B0A57"/>
    <w:rsid w:val="008B0F57"/>
    <w:rsid w:val="008B219A"/>
    <w:rsid w:val="008B5105"/>
    <w:rsid w:val="008B6251"/>
    <w:rsid w:val="008B6DB5"/>
    <w:rsid w:val="008C207C"/>
    <w:rsid w:val="008C439B"/>
    <w:rsid w:val="008C6E31"/>
    <w:rsid w:val="008D18C8"/>
    <w:rsid w:val="008D359C"/>
    <w:rsid w:val="008D414F"/>
    <w:rsid w:val="008D6ACF"/>
    <w:rsid w:val="008E4E11"/>
    <w:rsid w:val="008E56F4"/>
    <w:rsid w:val="008E6947"/>
    <w:rsid w:val="008E7CD3"/>
    <w:rsid w:val="008F1489"/>
    <w:rsid w:val="008F1DE9"/>
    <w:rsid w:val="008F4E0A"/>
    <w:rsid w:val="008F757A"/>
    <w:rsid w:val="00900AD1"/>
    <w:rsid w:val="0090157D"/>
    <w:rsid w:val="00902A09"/>
    <w:rsid w:val="009038BA"/>
    <w:rsid w:val="00903B7A"/>
    <w:rsid w:val="009042A4"/>
    <w:rsid w:val="00906D4C"/>
    <w:rsid w:val="009116C5"/>
    <w:rsid w:val="0091196E"/>
    <w:rsid w:val="009123F2"/>
    <w:rsid w:val="00914098"/>
    <w:rsid w:val="00914CD9"/>
    <w:rsid w:val="00915ACD"/>
    <w:rsid w:val="00916D20"/>
    <w:rsid w:val="009173B6"/>
    <w:rsid w:val="009201A2"/>
    <w:rsid w:val="00927D17"/>
    <w:rsid w:val="00936F95"/>
    <w:rsid w:val="0094125F"/>
    <w:rsid w:val="00942414"/>
    <w:rsid w:val="00943D7C"/>
    <w:rsid w:val="009474E4"/>
    <w:rsid w:val="00954C78"/>
    <w:rsid w:val="00956077"/>
    <w:rsid w:val="00962A76"/>
    <w:rsid w:val="00965496"/>
    <w:rsid w:val="00965A04"/>
    <w:rsid w:val="0096756B"/>
    <w:rsid w:val="00967C89"/>
    <w:rsid w:val="00970C06"/>
    <w:rsid w:val="009717FC"/>
    <w:rsid w:val="009721F5"/>
    <w:rsid w:val="00973991"/>
    <w:rsid w:val="00977198"/>
    <w:rsid w:val="009800D8"/>
    <w:rsid w:val="009812F0"/>
    <w:rsid w:val="00982173"/>
    <w:rsid w:val="00985EFB"/>
    <w:rsid w:val="00987673"/>
    <w:rsid w:val="009914D9"/>
    <w:rsid w:val="00994881"/>
    <w:rsid w:val="00994C15"/>
    <w:rsid w:val="00996307"/>
    <w:rsid w:val="009A2022"/>
    <w:rsid w:val="009A35FC"/>
    <w:rsid w:val="009A504F"/>
    <w:rsid w:val="009B194A"/>
    <w:rsid w:val="009B23EE"/>
    <w:rsid w:val="009B3594"/>
    <w:rsid w:val="009C30C8"/>
    <w:rsid w:val="009C3BF6"/>
    <w:rsid w:val="009C41ED"/>
    <w:rsid w:val="009C4F5C"/>
    <w:rsid w:val="009C4F98"/>
    <w:rsid w:val="009C636F"/>
    <w:rsid w:val="009C702E"/>
    <w:rsid w:val="009C7592"/>
    <w:rsid w:val="009C7891"/>
    <w:rsid w:val="009C799A"/>
    <w:rsid w:val="009D05C8"/>
    <w:rsid w:val="009D354E"/>
    <w:rsid w:val="009E4F10"/>
    <w:rsid w:val="009E5AD0"/>
    <w:rsid w:val="009E5D72"/>
    <w:rsid w:val="009E604D"/>
    <w:rsid w:val="009E6875"/>
    <w:rsid w:val="009F3A89"/>
    <w:rsid w:val="009F46E1"/>
    <w:rsid w:val="009F4B77"/>
    <w:rsid w:val="009F6102"/>
    <w:rsid w:val="009F62A7"/>
    <w:rsid w:val="009F659C"/>
    <w:rsid w:val="009F6EB3"/>
    <w:rsid w:val="009F7029"/>
    <w:rsid w:val="00A003FF"/>
    <w:rsid w:val="00A017CA"/>
    <w:rsid w:val="00A038AC"/>
    <w:rsid w:val="00A05DC4"/>
    <w:rsid w:val="00A0778F"/>
    <w:rsid w:val="00A07B34"/>
    <w:rsid w:val="00A1177B"/>
    <w:rsid w:val="00A11B18"/>
    <w:rsid w:val="00A122A7"/>
    <w:rsid w:val="00A123D2"/>
    <w:rsid w:val="00A12A1B"/>
    <w:rsid w:val="00A13050"/>
    <w:rsid w:val="00A132BE"/>
    <w:rsid w:val="00A13550"/>
    <w:rsid w:val="00A15794"/>
    <w:rsid w:val="00A15A6D"/>
    <w:rsid w:val="00A15AC7"/>
    <w:rsid w:val="00A17B5E"/>
    <w:rsid w:val="00A203B8"/>
    <w:rsid w:val="00A25CE2"/>
    <w:rsid w:val="00A26057"/>
    <w:rsid w:val="00A27352"/>
    <w:rsid w:val="00A3003A"/>
    <w:rsid w:val="00A312F9"/>
    <w:rsid w:val="00A34B0E"/>
    <w:rsid w:val="00A36E5A"/>
    <w:rsid w:val="00A41ADC"/>
    <w:rsid w:val="00A41DED"/>
    <w:rsid w:val="00A429B7"/>
    <w:rsid w:val="00A43490"/>
    <w:rsid w:val="00A43680"/>
    <w:rsid w:val="00A444B3"/>
    <w:rsid w:val="00A4624F"/>
    <w:rsid w:val="00A477F5"/>
    <w:rsid w:val="00A47BED"/>
    <w:rsid w:val="00A51138"/>
    <w:rsid w:val="00A56916"/>
    <w:rsid w:val="00A57417"/>
    <w:rsid w:val="00A60336"/>
    <w:rsid w:val="00A60FAB"/>
    <w:rsid w:val="00A619C7"/>
    <w:rsid w:val="00A63F59"/>
    <w:rsid w:val="00A64130"/>
    <w:rsid w:val="00A655E3"/>
    <w:rsid w:val="00A677B7"/>
    <w:rsid w:val="00A7167C"/>
    <w:rsid w:val="00A71AF8"/>
    <w:rsid w:val="00A74BF3"/>
    <w:rsid w:val="00A75A03"/>
    <w:rsid w:val="00A7655F"/>
    <w:rsid w:val="00A77194"/>
    <w:rsid w:val="00A77701"/>
    <w:rsid w:val="00A80418"/>
    <w:rsid w:val="00A80718"/>
    <w:rsid w:val="00A8208D"/>
    <w:rsid w:val="00A8323E"/>
    <w:rsid w:val="00A83646"/>
    <w:rsid w:val="00A8636D"/>
    <w:rsid w:val="00A95477"/>
    <w:rsid w:val="00A95605"/>
    <w:rsid w:val="00A95DF2"/>
    <w:rsid w:val="00A960AD"/>
    <w:rsid w:val="00A9782B"/>
    <w:rsid w:val="00AA02F0"/>
    <w:rsid w:val="00AA1225"/>
    <w:rsid w:val="00AA1A4B"/>
    <w:rsid w:val="00AA2D13"/>
    <w:rsid w:val="00AA7A35"/>
    <w:rsid w:val="00AB14AD"/>
    <w:rsid w:val="00AB2C6E"/>
    <w:rsid w:val="00AB30E1"/>
    <w:rsid w:val="00AB58CA"/>
    <w:rsid w:val="00AB5B12"/>
    <w:rsid w:val="00AC1A1F"/>
    <w:rsid w:val="00AC3648"/>
    <w:rsid w:val="00AC368C"/>
    <w:rsid w:val="00AC3A0A"/>
    <w:rsid w:val="00AC43A2"/>
    <w:rsid w:val="00AC5828"/>
    <w:rsid w:val="00AC5F8E"/>
    <w:rsid w:val="00AC746A"/>
    <w:rsid w:val="00AD136C"/>
    <w:rsid w:val="00AD16CE"/>
    <w:rsid w:val="00AD2CB7"/>
    <w:rsid w:val="00AD3075"/>
    <w:rsid w:val="00AD3901"/>
    <w:rsid w:val="00AD4E16"/>
    <w:rsid w:val="00AE1616"/>
    <w:rsid w:val="00AE1EC2"/>
    <w:rsid w:val="00AE2D98"/>
    <w:rsid w:val="00AE308C"/>
    <w:rsid w:val="00AE4CF8"/>
    <w:rsid w:val="00AE5B6C"/>
    <w:rsid w:val="00AE64FD"/>
    <w:rsid w:val="00AF2047"/>
    <w:rsid w:val="00AF6303"/>
    <w:rsid w:val="00B01DC6"/>
    <w:rsid w:val="00B07196"/>
    <w:rsid w:val="00B07F74"/>
    <w:rsid w:val="00B11B5B"/>
    <w:rsid w:val="00B12C8A"/>
    <w:rsid w:val="00B13256"/>
    <w:rsid w:val="00B1447B"/>
    <w:rsid w:val="00B2456A"/>
    <w:rsid w:val="00B249D0"/>
    <w:rsid w:val="00B256B1"/>
    <w:rsid w:val="00B25766"/>
    <w:rsid w:val="00B26105"/>
    <w:rsid w:val="00B26CAD"/>
    <w:rsid w:val="00B31C6D"/>
    <w:rsid w:val="00B33348"/>
    <w:rsid w:val="00B33E1B"/>
    <w:rsid w:val="00B420C0"/>
    <w:rsid w:val="00B46F18"/>
    <w:rsid w:val="00B51799"/>
    <w:rsid w:val="00B5473F"/>
    <w:rsid w:val="00B5794E"/>
    <w:rsid w:val="00B60849"/>
    <w:rsid w:val="00B64498"/>
    <w:rsid w:val="00B64F3C"/>
    <w:rsid w:val="00B6713B"/>
    <w:rsid w:val="00B70055"/>
    <w:rsid w:val="00B71BF7"/>
    <w:rsid w:val="00B7423D"/>
    <w:rsid w:val="00B7482D"/>
    <w:rsid w:val="00B766A2"/>
    <w:rsid w:val="00B77E02"/>
    <w:rsid w:val="00B77E49"/>
    <w:rsid w:val="00B77F65"/>
    <w:rsid w:val="00B810BB"/>
    <w:rsid w:val="00B828C3"/>
    <w:rsid w:val="00B838B7"/>
    <w:rsid w:val="00B86134"/>
    <w:rsid w:val="00B93D5F"/>
    <w:rsid w:val="00B96DBA"/>
    <w:rsid w:val="00BA1622"/>
    <w:rsid w:val="00BA1CAD"/>
    <w:rsid w:val="00BA2F50"/>
    <w:rsid w:val="00BA3D8B"/>
    <w:rsid w:val="00BA729C"/>
    <w:rsid w:val="00BA7ADF"/>
    <w:rsid w:val="00BA7B55"/>
    <w:rsid w:val="00BB072A"/>
    <w:rsid w:val="00BB41FB"/>
    <w:rsid w:val="00BB5CDC"/>
    <w:rsid w:val="00BB7C20"/>
    <w:rsid w:val="00BC1364"/>
    <w:rsid w:val="00BC2E32"/>
    <w:rsid w:val="00BC3089"/>
    <w:rsid w:val="00BC55B9"/>
    <w:rsid w:val="00BC5A9C"/>
    <w:rsid w:val="00BC64B0"/>
    <w:rsid w:val="00BC75B1"/>
    <w:rsid w:val="00BC7702"/>
    <w:rsid w:val="00BC7ECF"/>
    <w:rsid w:val="00BD0861"/>
    <w:rsid w:val="00BD2FD8"/>
    <w:rsid w:val="00BD372E"/>
    <w:rsid w:val="00BD3F75"/>
    <w:rsid w:val="00BD44C0"/>
    <w:rsid w:val="00BE1BCB"/>
    <w:rsid w:val="00BE5F7A"/>
    <w:rsid w:val="00BE5F7C"/>
    <w:rsid w:val="00BE681A"/>
    <w:rsid w:val="00BF1E90"/>
    <w:rsid w:val="00BF4063"/>
    <w:rsid w:val="00BF544A"/>
    <w:rsid w:val="00BF5A06"/>
    <w:rsid w:val="00BF67B5"/>
    <w:rsid w:val="00C00200"/>
    <w:rsid w:val="00C03615"/>
    <w:rsid w:val="00C1087F"/>
    <w:rsid w:val="00C11AD6"/>
    <w:rsid w:val="00C1418A"/>
    <w:rsid w:val="00C1726B"/>
    <w:rsid w:val="00C17539"/>
    <w:rsid w:val="00C25C75"/>
    <w:rsid w:val="00C25EC7"/>
    <w:rsid w:val="00C26312"/>
    <w:rsid w:val="00C27066"/>
    <w:rsid w:val="00C27439"/>
    <w:rsid w:val="00C3439A"/>
    <w:rsid w:val="00C349FF"/>
    <w:rsid w:val="00C42B41"/>
    <w:rsid w:val="00C43128"/>
    <w:rsid w:val="00C44030"/>
    <w:rsid w:val="00C45077"/>
    <w:rsid w:val="00C45A21"/>
    <w:rsid w:val="00C46E14"/>
    <w:rsid w:val="00C51706"/>
    <w:rsid w:val="00C5187A"/>
    <w:rsid w:val="00C530CD"/>
    <w:rsid w:val="00C54437"/>
    <w:rsid w:val="00C555F7"/>
    <w:rsid w:val="00C57023"/>
    <w:rsid w:val="00C60350"/>
    <w:rsid w:val="00C6329A"/>
    <w:rsid w:val="00C71BFB"/>
    <w:rsid w:val="00C72001"/>
    <w:rsid w:val="00C72179"/>
    <w:rsid w:val="00C75540"/>
    <w:rsid w:val="00C75B64"/>
    <w:rsid w:val="00C75B69"/>
    <w:rsid w:val="00C81B70"/>
    <w:rsid w:val="00C830B7"/>
    <w:rsid w:val="00C853B3"/>
    <w:rsid w:val="00C855B6"/>
    <w:rsid w:val="00C85D0F"/>
    <w:rsid w:val="00C90924"/>
    <w:rsid w:val="00C916F8"/>
    <w:rsid w:val="00C93398"/>
    <w:rsid w:val="00CA2BD3"/>
    <w:rsid w:val="00CA7A4C"/>
    <w:rsid w:val="00CB0A69"/>
    <w:rsid w:val="00CB1612"/>
    <w:rsid w:val="00CB197F"/>
    <w:rsid w:val="00CB1B45"/>
    <w:rsid w:val="00CB4380"/>
    <w:rsid w:val="00CB774B"/>
    <w:rsid w:val="00CC3916"/>
    <w:rsid w:val="00CC609C"/>
    <w:rsid w:val="00CD0853"/>
    <w:rsid w:val="00CD3066"/>
    <w:rsid w:val="00CD43FB"/>
    <w:rsid w:val="00CD5EE0"/>
    <w:rsid w:val="00CD6C34"/>
    <w:rsid w:val="00CE03FA"/>
    <w:rsid w:val="00CE13F8"/>
    <w:rsid w:val="00CE2CA7"/>
    <w:rsid w:val="00CE3300"/>
    <w:rsid w:val="00CE451C"/>
    <w:rsid w:val="00CE516B"/>
    <w:rsid w:val="00CE5987"/>
    <w:rsid w:val="00CE7981"/>
    <w:rsid w:val="00CF1C42"/>
    <w:rsid w:val="00CF29E3"/>
    <w:rsid w:val="00CF59F3"/>
    <w:rsid w:val="00CF6A09"/>
    <w:rsid w:val="00CF6ADE"/>
    <w:rsid w:val="00CF7281"/>
    <w:rsid w:val="00D07392"/>
    <w:rsid w:val="00D0792C"/>
    <w:rsid w:val="00D10137"/>
    <w:rsid w:val="00D12B49"/>
    <w:rsid w:val="00D16B0D"/>
    <w:rsid w:val="00D1724F"/>
    <w:rsid w:val="00D226D2"/>
    <w:rsid w:val="00D23070"/>
    <w:rsid w:val="00D255B7"/>
    <w:rsid w:val="00D256EE"/>
    <w:rsid w:val="00D30FA1"/>
    <w:rsid w:val="00D353BE"/>
    <w:rsid w:val="00D37B5C"/>
    <w:rsid w:val="00D4155C"/>
    <w:rsid w:val="00D419A9"/>
    <w:rsid w:val="00D41EE8"/>
    <w:rsid w:val="00D44404"/>
    <w:rsid w:val="00D44B49"/>
    <w:rsid w:val="00D522DF"/>
    <w:rsid w:val="00D5552D"/>
    <w:rsid w:val="00D57CF1"/>
    <w:rsid w:val="00D6076C"/>
    <w:rsid w:val="00D60D1A"/>
    <w:rsid w:val="00D62D95"/>
    <w:rsid w:val="00D65AF2"/>
    <w:rsid w:val="00D7022F"/>
    <w:rsid w:val="00D703D7"/>
    <w:rsid w:val="00D745BA"/>
    <w:rsid w:val="00D74ABF"/>
    <w:rsid w:val="00D750F2"/>
    <w:rsid w:val="00D765E5"/>
    <w:rsid w:val="00D76655"/>
    <w:rsid w:val="00D81382"/>
    <w:rsid w:val="00D8191F"/>
    <w:rsid w:val="00D82112"/>
    <w:rsid w:val="00D835E3"/>
    <w:rsid w:val="00D83955"/>
    <w:rsid w:val="00D85657"/>
    <w:rsid w:val="00D86EBA"/>
    <w:rsid w:val="00D8778F"/>
    <w:rsid w:val="00D953FB"/>
    <w:rsid w:val="00D95A33"/>
    <w:rsid w:val="00D96715"/>
    <w:rsid w:val="00D96969"/>
    <w:rsid w:val="00D96EF9"/>
    <w:rsid w:val="00DA02D8"/>
    <w:rsid w:val="00DA1027"/>
    <w:rsid w:val="00DA13C5"/>
    <w:rsid w:val="00DA1536"/>
    <w:rsid w:val="00DA2552"/>
    <w:rsid w:val="00DA52D6"/>
    <w:rsid w:val="00DA6419"/>
    <w:rsid w:val="00DA7327"/>
    <w:rsid w:val="00DA74D3"/>
    <w:rsid w:val="00DB06E7"/>
    <w:rsid w:val="00DB256E"/>
    <w:rsid w:val="00DB3181"/>
    <w:rsid w:val="00DB3650"/>
    <w:rsid w:val="00DB50DD"/>
    <w:rsid w:val="00DB56AB"/>
    <w:rsid w:val="00DB7D86"/>
    <w:rsid w:val="00DC105F"/>
    <w:rsid w:val="00DC2E7E"/>
    <w:rsid w:val="00DC4807"/>
    <w:rsid w:val="00DC5187"/>
    <w:rsid w:val="00DC6B6B"/>
    <w:rsid w:val="00DD1307"/>
    <w:rsid w:val="00DD2E44"/>
    <w:rsid w:val="00DD4A01"/>
    <w:rsid w:val="00DD4DDF"/>
    <w:rsid w:val="00DD6F21"/>
    <w:rsid w:val="00DD6F8D"/>
    <w:rsid w:val="00DD7553"/>
    <w:rsid w:val="00DD79CD"/>
    <w:rsid w:val="00DE23F7"/>
    <w:rsid w:val="00DE73BA"/>
    <w:rsid w:val="00DE7F53"/>
    <w:rsid w:val="00DF0F4F"/>
    <w:rsid w:val="00DF10FA"/>
    <w:rsid w:val="00DF1A5F"/>
    <w:rsid w:val="00DF5064"/>
    <w:rsid w:val="00DF61BA"/>
    <w:rsid w:val="00DF6376"/>
    <w:rsid w:val="00E0142F"/>
    <w:rsid w:val="00E021B6"/>
    <w:rsid w:val="00E05540"/>
    <w:rsid w:val="00E07FFD"/>
    <w:rsid w:val="00E11D2A"/>
    <w:rsid w:val="00E126BB"/>
    <w:rsid w:val="00E1319B"/>
    <w:rsid w:val="00E140D7"/>
    <w:rsid w:val="00E16318"/>
    <w:rsid w:val="00E16D41"/>
    <w:rsid w:val="00E16EE7"/>
    <w:rsid w:val="00E20BBB"/>
    <w:rsid w:val="00E20FF6"/>
    <w:rsid w:val="00E21FFA"/>
    <w:rsid w:val="00E23D86"/>
    <w:rsid w:val="00E24605"/>
    <w:rsid w:val="00E24F72"/>
    <w:rsid w:val="00E2551B"/>
    <w:rsid w:val="00E302A2"/>
    <w:rsid w:val="00E3386E"/>
    <w:rsid w:val="00E3472F"/>
    <w:rsid w:val="00E371D8"/>
    <w:rsid w:val="00E432B5"/>
    <w:rsid w:val="00E43796"/>
    <w:rsid w:val="00E43A96"/>
    <w:rsid w:val="00E47902"/>
    <w:rsid w:val="00E47CC9"/>
    <w:rsid w:val="00E47EBE"/>
    <w:rsid w:val="00E50321"/>
    <w:rsid w:val="00E524FF"/>
    <w:rsid w:val="00E52676"/>
    <w:rsid w:val="00E534E5"/>
    <w:rsid w:val="00E559C8"/>
    <w:rsid w:val="00E55A81"/>
    <w:rsid w:val="00E56C31"/>
    <w:rsid w:val="00E56E8E"/>
    <w:rsid w:val="00E61318"/>
    <w:rsid w:val="00E673E3"/>
    <w:rsid w:val="00E67D86"/>
    <w:rsid w:val="00E74FDA"/>
    <w:rsid w:val="00E772B7"/>
    <w:rsid w:val="00E80364"/>
    <w:rsid w:val="00E81FC1"/>
    <w:rsid w:val="00E82934"/>
    <w:rsid w:val="00E84BCF"/>
    <w:rsid w:val="00E878E4"/>
    <w:rsid w:val="00E90D06"/>
    <w:rsid w:val="00E90D44"/>
    <w:rsid w:val="00E93F17"/>
    <w:rsid w:val="00E94078"/>
    <w:rsid w:val="00E9454E"/>
    <w:rsid w:val="00E95F4B"/>
    <w:rsid w:val="00E9660A"/>
    <w:rsid w:val="00E96971"/>
    <w:rsid w:val="00EA1298"/>
    <w:rsid w:val="00EA292C"/>
    <w:rsid w:val="00EA363A"/>
    <w:rsid w:val="00EA4FBE"/>
    <w:rsid w:val="00EA6698"/>
    <w:rsid w:val="00EA6700"/>
    <w:rsid w:val="00EA7211"/>
    <w:rsid w:val="00EB0F1F"/>
    <w:rsid w:val="00EB119F"/>
    <w:rsid w:val="00EB2FD1"/>
    <w:rsid w:val="00EB4075"/>
    <w:rsid w:val="00EB7DDC"/>
    <w:rsid w:val="00EC2916"/>
    <w:rsid w:val="00EC5E8D"/>
    <w:rsid w:val="00ED05F4"/>
    <w:rsid w:val="00ED0EAC"/>
    <w:rsid w:val="00ED23C6"/>
    <w:rsid w:val="00ED2B48"/>
    <w:rsid w:val="00ED3AB7"/>
    <w:rsid w:val="00ED6E83"/>
    <w:rsid w:val="00ED79B1"/>
    <w:rsid w:val="00EE0C56"/>
    <w:rsid w:val="00EE1998"/>
    <w:rsid w:val="00EE56F3"/>
    <w:rsid w:val="00EE67CC"/>
    <w:rsid w:val="00EF61AF"/>
    <w:rsid w:val="00F02243"/>
    <w:rsid w:val="00F02DFB"/>
    <w:rsid w:val="00F031FF"/>
    <w:rsid w:val="00F036CC"/>
    <w:rsid w:val="00F0547F"/>
    <w:rsid w:val="00F06580"/>
    <w:rsid w:val="00F12001"/>
    <w:rsid w:val="00F14B10"/>
    <w:rsid w:val="00F14DA9"/>
    <w:rsid w:val="00F20C82"/>
    <w:rsid w:val="00F22A2A"/>
    <w:rsid w:val="00F2414A"/>
    <w:rsid w:val="00F25CA2"/>
    <w:rsid w:val="00F26FFD"/>
    <w:rsid w:val="00F330C7"/>
    <w:rsid w:val="00F33904"/>
    <w:rsid w:val="00F42C4A"/>
    <w:rsid w:val="00F43930"/>
    <w:rsid w:val="00F473D5"/>
    <w:rsid w:val="00F522CE"/>
    <w:rsid w:val="00F52DEE"/>
    <w:rsid w:val="00F55A00"/>
    <w:rsid w:val="00F602AC"/>
    <w:rsid w:val="00F63779"/>
    <w:rsid w:val="00F66409"/>
    <w:rsid w:val="00F670A8"/>
    <w:rsid w:val="00F7206B"/>
    <w:rsid w:val="00F74403"/>
    <w:rsid w:val="00F74ABE"/>
    <w:rsid w:val="00F75AFF"/>
    <w:rsid w:val="00F76947"/>
    <w:rsid w:val="00F771A7"/>
    <w:rsid w:val="00F80E26"/>
    <w:rsid w:val="00F81E4B"/>
    <w:rsid w:val="00F82C21"/>
    <w:rsid w:val="00F83257"/>
    <w:rsid w:val="00F83B0C"/>
    <w:rsid w:val="00F83F67"/>
    <w:rsid w:val="00F84509"/>
    <w:rsid w:val="00F85616"/>
    <w:rsid w:val="00F87B9A"/>
    <w:rsid w:val="00F9107A"/>
    <w:rsid w:val="00F92F7D"/>
    <w:rsid w:val="00F93163"/>
    <w:rsid w:val="00F94380"/>
    <w:rsid w:val="00F95DFC"/>
    <w:rsid w:val="00F970ED"/>
    <w:rsid w:val="00F97418"/>
    <w:rsid w:val="00FA0B82"/>
    <w:rsid w:val="00FA66AA"/>
    <w:rsid w:val="00FA6D68"/>
    <w:rsid w:val="00FB022C"/>
    <w:rsid w:val="00FB1F29"/>
    <w:rsid w:val="00FB2407"/>
    <w:rsid w:val="00FB3B52"/>
    <w:rsid w:val="00FB648F"/>
    <w:rsid w:val="00FB6FE2"/>
    <w:rsid w:val="00FC12F2"/>
    <w:rsid w:val="00FC2C34"/>
    <w:rsid w:val="00FC3174"/>
    <w:rsid w:val="00FC4F5C"/>
    <w:rsid w:val="00FC7C51"/>
    <w:rsid w:val="00FD1FE7"/>
    <w:rsid w:val="00FD23A7"/>
    <w:rsid w:val="00FD2C0E"/>
    <w:rsid w:val="00FD2E12"/>
    <w:rsid w:val="00FD4467"/>
    <w:rsid w:val="00FD4513"/>
    <w:rsid w:val="00FD6454"/>
    <w:rsid w:val="00FE1607"/>
    <w:rsid w:val="00FE519F"/>
    <w:rsid w:val="00FE7626"/>
    <w:rsid w:val="00FE7A41"/>
    <w:rsid w:val="00FE7E71"/>
    <w:rsid w:val="00FE7EA9"/>
    <w:rsid w:val="00FF32B5"/>
    <w:rsid w:val="00FF358F"/>
    <w:rsid w:val="00FF5E3C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E51DB3"/>
  <w15:docId w15:val="{4FE45261-FDFC-4AAB-B2B8-28917DF9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9A"/>
    <w:rPr>
      <w:sz w:val="24"/>
      <w:szCs w:val="24"/>
      <w:lang w:val="en-GB" w:eastAsia="en-GB"/>
    </w:rPr>
  </w:style>
  <w:style w:type="paragraph" w:styleId="Heading1">
    <w:name w:val="heading 1"/>
    <w:aliases w:val="Livello 1,ITT t1,PA Chapter,TE,Level 1,h1,l1,Title1"/>
    <w:basedOn w:val="Normal"/>
    <w:next w:val="Normal"/>
    <w:qFormat/>
    <w:rsid w:val="006016BF"/>
    <w:pPr>
      <w:numPr>
        <w:numId w:val="11"/>
      </w:numPr>
      <w:spacing w:before="240" w:after="240"/>
      <w:outlineLvl w:val="0"/>
    </w:pPr>
    <w:rPr>
      <w:b/>
      <w:caps/>
      <w:sz w:val="28"/>
    </w:rPr>
  </w:style>
  <w:style w:type="paragraph" w:styleId="Heading2">
    <w:name w:val="heading 2"/>
    <w:aliases w:val="H2,h2"/>
    <w:basedOn w:val="Normal"/>
    <w:next w:val="Normal"/>
    <w:qFormat/>
    <w:rsid w:val="006016BF"/>
    <w:pPr>
      <w:keepNext/>
      <w:numPr>
        <w:ilvl w:val="1"/>
        <w:numId w:val="11"/>
      </w:numPr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H3,h3,Heading 3 Char,Heading 3 Char1 Char,Heading 3 Char Char Char,H3 Char Char Char,h3 Char Char Char,H3 Char1 Char,h3 Char1 Char,Heading 3 Char1 Char Char1 Char,Heading 3 Char Char Char Char1 Char,H3 Char Char Char Char1 Char"/>
    <w:basedOn w:val="Normal"/>
    <w:next w:val="Normal"/>
    <w:qFormat/>
    <w:rsid w:val="006016BF"/>
    <w:pPr>
      <w:keepNext/>
      <w:numPr>
        <w:ilvl w:val="2"/>
        <w:numId w:val="11"/>
      </w:numPr>
      <w:spacing w:before="240" w:after="120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qFormat/>
    <w:rsid w:val="006016BF"/>
    <w:pPr>
      <w:keepNext/>
      <w:numPr>
        <w:ilvl w:val="3"/>
        <w:numId w:val="11"/>
      </w:numPr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locked/>
    <w:rsid w:val="006016BF"/>
    <w:pPr>
      <w:keepNext/>
      <w:numPr>
        <w:ilvl w:val="4"/>
        <w:numId w:val="11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6016BF"/>
    <w:pPr>
      <w:numPr>
        <w:ilvl w:val="5"/>
        <w:numId w:val="11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6016BF"/>
    <w:pPr>
      <w:numPr>
        <w:ilvl w:val="6"/>
        <w:numId w:val="11"/>
      </w:numPr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6016BF"/>
    <w:pPr>
      <w:numPr>
        <w:ilvl w:val="7"/>
        <w:numId w:val="11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6016BF"/>
    <w:pPr>
      <w:numPr>
        <w:ilvl w:val="8"/>
        <w:numId w:val="11"/>
      </w:numPr>
      <w:spacing w:before="240" w:after="6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Subject">
    <w:name w:val="LETTER Subject"/>
    <w:basedOn w:val="Normal"/>
    <w:next w:val="Normal"/>
    <w:rsid w:val="008A6892"/>
    <w:pPr>
      <w:spacing w:after="480"/>
    </w:pPr>
    <w:rPr>
      <w:b/>
      <w:bCs/>
      <w:sz w:val="22"/>
      <w:szCs w:val="20"/>
    </w:rPr>
  </w:style>
  <w:style w:type="paragraph" w:customStyle="1" w:styleId="LETTERLocation">
    <w:name w:val="LETTER Location"/>
    <w:rsid w:val="004B1222"/>
    <w:pPr>
      <w:tabs>
        <w:tab w:val="left" w:pos="6840"/>
      </w:tabs>
      <w:spacing w:before="800" w:after="240" w:line="240" w:lineRule="exact"/>
    </w:pPr>
    <w:rPr>
      <w:rFonts w:ascii="Georgia" w:hAnsi="Georgia"/>
      <w:b/>
      <w:sz w:val="18"/>
      <w:szCs w:val="18"/>
      <w:lang w:val="fr-FR" w:eastAsia="it-IT"/>
    </w:rPr>
  </w:style>
  <w:style w:type="paragraph" w:customStyle="1" w:styleId="LETTERData">
    <w:name w:val="LETTER Data"/>
    <w:rsid w:val="008D18C8"/>
    <w:pPr>
      <w:tabs>
        <w:tab w:val="left" w:pos="3960"/>
        <w:tab w:val="left" w:pos="4860"/>
        <w:tab w:val="left" w:pos="6840"/>
      </w:tabs>
      <w:spacing w:line="240" w:lineRule="exact"/>
    </w:pPr>
    <w:rPr>
      <w:rFonts w:ascii="Georgia" w:hAnsi="Georgia" w:cs="Georgia"/>
      <w:b/>
      <w:color w:val="211E1E"/>
      <w:sz w:val="22"/>
      <w:szCs w:val="18"/>
      <w:lang w:val="en-GB" w:eastAsia="it-IT"/>
    </w:rPr>
  </w:style>
  <w:style w:type="paragraph" w:styleId="TOC1">
    <w:name w:val="toc 1"/>
    <w:basedOn w:val="Normal"/>
    <w:next w:val="Normal"/>
    <w:autoRedefine/>
    <w:semiHidden/>
    <w:locked/>
    <w:rsid w:val="006016BF"/>
    <w:pPr>
      <w:tabs>
        <w:tab w:val="left" w:pos="397"/>
        <w:tab w:val="right" w:leader="dot" w:pos="9630"/>
      </w:tabs>
      <w:spacing w:line="240" w:lineRule="exact"/>
    </w:pPr>
    <w:rPr>
      <w:b/>
      <w:bCs/>
      <w:noProof/>
      <w:sz w:val="18"/>
      <w:szCs w:val="20"/>
    </w:rPr>
  </w:style>
  <w:style w:type="paragraph" w:styleId="TOC2">
    <w:name w:val="toc 2"/>
    <w:basedOn w:val="Normal"/>
    <w:next w:val="Normal"/>
    <w:autoRedefine/>
    <w:semiHidden/>
    <w:locked/>
    <w:rsid w:val="006016BF"/>
    <w:pPr>
      <w:tabs>
        <w:tab w:val="left" w:pos="454"/>
        <w:tab w:val="right" w:leader="dot" w:pos="9630"/>
      </w:tabs>
      <w:spacing w:line="240" w:lineRule="exact"/>
    </w:pPr>
    <w:rPr>
      <w:noProof/>
      <w:sz w:val="18"/>
      <w:szCs w:val="20"/>
    </w:rPr>
  </w:style>
  <w:style w:type="paragraph" w:styleId="TOC3">
    <w:name w:val="toc 3"/>
    <w:basedOn w:val="Normal"/>
    <w:next w:val="Normal"/>
    <w:autoRedefine/>
    <w:semiHidden/>
    <w:locked/>
    <w:rsid w:val="006016BF"/>
    <w:pPr>
      <w:tabs>
        <w:tab w:val="left" w:pos="567"/>
        <w:tab w:val="right" w:leader="dot" w:pos="9630"/>
      </w:tabs>
      <w:spacing w:line="240" w:lineRule="exact"/>
    </w:pPr>
    <w:rPr>
      <w:noProof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rsid w:val="004B1222"/>
    <w:rPr>
      <w:szCs w:val="20"/>
      <w:lang w:val="it-IT"/>
    </w:rPr>
  </w:style>
  <w:style w:type="character" w:styleId="FootnoteReference">
    <w:name w:val="footnote reference"/>
    <w:basedOn w:val="DefaultParagraphFont"/>
    <w:uiPriority w:val="99"/>
    <w:rsid w:val="004B1222"/>
    <w:rPr>
      <w:vertAlign w:val="superscript"/>
    </w:rPr>
  </w:style>
  <w:style w:type="paragraph" w:styleId="TOC4">
    <w:name w:val="toc 4"/>
    <w:basedOn w:val="Normal"/>
    <w:next w:val="Normal"/>
    <w:autoRedefine/>
    <w:semiHidden/>
    <w:locked/>
    <w:rsid w:val="006016BF"/>
    <w:pPr>
      <w:tabs>
        <w:tab w:val="left" w:pos="709"/>
        <w:tab w:val="right" w:leader="dot" w:pos="9628"/>
      </w:tabs>
      <w:spacing w:line="240" w:lineRule="exact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6016BF"/>
    <w:pPr>
      <w:tabs>
        <w:tab w:val="left" w:pos="448"/>
        <w:tab w:val="right" w:leader="dot" w:pos="9628"/>
      </w:tabs>
      <w:spacing w:line="240" w:lineRule="exact"/>
    </w:pPr>
    <w:rPr>
      <w:sz w:val="18"/>
    </w:rPr>
  </w:style>
  <w:style w:type="character" w:styleId="PageNumber">
    <w:name w:val="page number"/>
    <w:basedOn w:val="DefaultParagraphFont"/>
    <w:rsid w:val="004B1222"/>
    <w:rPr>
      <w:rFonts w:ascii="Georgia" w:hAnsi="Georgia"/>
      <w:vanish/>
      <w:sz w:val="18"/>
    </w:rPr>
  </w:style>
  <w:style w:type="paragraph" w:styleId="Header">
    <w:name w:val="header"/>
    <w:basedOn w:val="Normal"/>
    <w:link w:val="HeaderChar"/>
    <w:rsid w:val="00936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6F95"/>
    <w:rPr>
      <w:rFonts w:ascii="Georgia" w:hAnsi="Georgia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936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6F95"/>
    <w:rPr>
      <w:rFonts w:ascii="Georgia" w:hAnsi="Georgia"/>
      <w:sz w:val="24"/>
      <w:szCs w:val="24"/>
      <w:lang w:val="en-GB" w:eastAsia="en-US"/>
    </w:rPr>
  </w:style>
  <w:style w:type="paragraph" w:customStyle="1" w:styleId="ESA-Logo">
    <w:name w:val="ESA-Logo"/>
    <w:basedOn w:val="Normal"/>
    <w:rsid w:val="00594C1D"/>
    <w:pPr>
      <w:spacing w:before="447"/>
      <w:jc w:val="right"/>
    </w:pPr>
  </w:style>
  <w:style w:type="paragraph" w:customStyle="1" w:styleId="sitename">
    <w:name w:val="sitename"/>
    <w:basedOn w:val="Normal"/>
    <w:rsid w:val="00E2551B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BalloonText">
    <w:name w:val="Balloon Text"/>
    <w:basedOn w:val="Normal"/>
    <w:semiHidden/>
    <w:rsid w:val="00181BF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81BFC"/>
    <w:pPr>
      <w:spacing w:after="120"/>
      <w:ind w:left="1440" w:right="1440"/>
    </w:pPr>
  </w:style>
  <w:style w:type="paragraph" w:styleId="BodyText">
    <w:name w:val="Body Text"/>
    <w:basedOn w:val="Normal"/>
    <w:rsid w:val="00181BFC"/>
    <w:pPr>
      <w:spacing w:after="120"/>
    </w:pPr>
  </w:style>
  <w:style w:type="paragraph" w:styleId="BodyText2">
    <w:name w:val="Body Text 2"/>
    <w:basedOn w:val="Normal"/>
    <w:rsid w:val="00181BFC"/>
    <w:pPr>
      <w:spacing w:after="120" w:line="480" w:lineRule="auto"/>
    </w:pPr>
  </w:style>
  <w:style w:type="paragraph" w:styleId="BodyText3">
    <w:name w:val="Body Text 3"/>
    <w:basedOn w:val="Normal"/>
    <w:rsid w:val="00181BF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81BFC"/>
    <w:pPr>
      <w:ind w:firstLine="210"/>
    </w:pPr>
  </w:style>
  <w:style w:type="paragraph" w:styleId="BodyTextIndent">
    <w:name w:val="Body Text Indent"/>
    <w:basedOn w:val="Normal"/>
    <w:rsid w:val="00181BFC"/>
    <w:pPr>
      <w:spacing w:after="120"/>
      <w:ind w:left="360"/>
    </w:pPr>
  </w:style>
  <w:style w:type="paragraph" w:styleId="BodyTextFirstIndent2">
    <w:name w:val="Body Text First Indent 2"/>
    <w:basedOn w:val="BodyTextIndent"/>
    <w:rsid w:val="00181BFC"/>
    <w:pPr>
      <w:ind w:firstLine="210"/>
    </w:pPr>
  </w:style>
  <w:style w:type="paragraph" w:styleId="BodyTextIndent2">
    <w:name w:val="Body Text Indent 2"/>
    <w:basedOn w:val="Normal"/>
    <w:link w:val="BodyTextIndent2Char"/>
    <w:rsid w:val="00181BF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181BFC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81BFC"/>
    <w:rPr>
      <w:b/>
      <w:bCs/>
      <w:sz w:val="20"/>
      <w:szCs w:val="20"/>
    </w:rPr>
  </w:style>
  <w:style w:type="paragraph" w:styleId="Closing">
    <w:name w:val="Closing"/>
    <w:basedOn w:val="Normal"/>
    <w:rsid w:val="00181BFC"/>
    <w:pPr>
      <w:ind w:left="4320"/>
    </w:pPr>
  </w:style>
  <w:style w:type="character" w:styleId="CommentReference">
    <w:name w:val="annotation reference"/>
    <w:basedOn w:val="DefaultParagraphFont"/>
    <w:semiHidden/>
    <w:rsid w:val="00181BFC"/>
    <w:rPr>
      <w:sz w:val="16"/>
      <w:szCs w:val="16"/>
    </w:rPr>
  </w:style>
  <w:style w:type="paragraph" w:styleId="CommentText">
    <w:name w:val="annotation text"/>
    <w:basedOn w:val="Normal"/>
    <w:semiHidden/>
    <w:rsid w:val="00181B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1BFC"/>
    <w:rPr>
      <w:b/>
      <w:bCs/>
    </w:rPr>
  </w:style>
  <w:style w:type="paragraph" w:styleId="Date">
    <w:name w:val="Date"/>
    <w:basedOn w:val="Normal"/>
    <w:next w:val="Normal"/>
    <w:rsid w:val="00181BFC"/>
  </w:style>
  <w:style w:type="paragraph" w:styleId="DocumentMap">
    <w:name w:val="Document Map"/>
    <w:basedOn w:val="Normal"/>
    <w:semiHidden/>
    <w:rsid w:val="00181B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181BFC"/>
  </w:style>
  <w:style w:type="character" w:styleId="Emphasis">
    <w:name w:val="Emphasis"/>
    <w:basedOn w:val="DefaultParagraphFont"/>
    <w:qFormat/>
    <w:rsid w:val="00181BFC"/>
    <w:rPr>
      <w:i/>
      <w:iCs/>
    </w:rPr>
  </w:style>
  <w:style w:type="character" w:styleId="EndnoteReference">
    <w:name w:val="endnote reference"/>
    <w:basedOn w:val="DefaultParagraphFont"/>
    <w:semiHidden/>
    <w:rsid w:val="00181BFC"/>
    <w:rPr>
      <w:vertAlign w:val="superscript"/>
    </w:rPr>
  </w:style>
  <w:style w:type="paragraph" w:styleId="EndnoteText">
    <w:name w:val="endnote text"/>
    <w:basedOn w:val="Normal"/>
    <w:semiHidden/>
    <w:rsid w:val="00181BFC"/>
    <w:rPr>
      <w:sz w:val="20"/>
      <w:szCs w:val="20"/>
    </w:rPr>
  </w:style>
  <w:style w:type="paragraph" w:styleId="EnvelopeAddress">
    <w:name w:val="envelope address"/>
    <w:basedOn w:val="Normal"/>
    <w:rsid w:val="00181B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81BF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181BFC"/>
    <w:rPr>
      <w:color w:val="800080"/>
      <w:u w:val="single"/>
    </w:rPr>
  </w:style>
  <w:style w:type="character" w:styleId="HTMLAcronym">
    <w:name w:val="HTML Acronym"/>
    <w:basedOn w:val="DefaultParagraphFont"/>
    <w:rsid w:val="00181BFC"/>
  </w:style>
  <w:style w:type="paragraph" w:styleId="HTMLAddress">
    <w:name w:val="HTML Address"/>
    <w:basedOn w:val="Normal"/>
    <w:rsid w:val="00181BFC"/>
    <w:rPr>
      <w:i/>
      <w:iCs/>
    </w:rPr>
  </w:style>
  <w:style w:type="character" w:styleId="HTMLCite">
    <w:name w:val="HTML Cite"/>
    <w:basedOn w:val="DefaultParagraphFont"/>
    <w:rsid w:val="00181BFC"/>
    <w:rPr>
      <w:i/>
      <w:iCs/>
    </w:rPr>
  </w:style>
  <w:style w:type="character" w:styleId="HTMLCode">
    <w:name w:val="HTML Code"/>
    <w:basedOn w:val="DefaultParagraphFont"/>
    <w:rsid w:val="00181B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81BFC"/>
    <w:rPr>
      <w:i/>
      <w:iCs/>
    </w:rPr>
  </w:style>
  <w:style w:type="character" w:styleId="HTMLKeyboard">
    <w:name w:val="HTML Keyboard"/>
    <w:basedOn w:val="DefaultParagraphFont"/>
    <w:rsid w:val="00181B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181BF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181B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81B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81BFC"/>
    <w:rPr>
      <w:i/>
      <w:iCs/>
    </w:rPr>
  </w:style>
  <w:style w:type="character" w:styleId="Hyperlink">
    <w:name w:val="Hyperlink"/>
    <w:basedOn w:val="DefaultParagraphFont"/>
    <w:uiPriority w:val="99"/>
    <w:rsid w:val="00181BF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181BF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81BF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81BF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81BF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81BF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81BF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81BF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81BF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81BF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81BFC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181BFC"/>
  </w:style>
  <w:style w:type="paragraph" w:styleId="List">
    <w:name w:val="List"/>
    <w:basedOn w:val="Normal"/>
    <w:rsid w:val="00181BFC"/>
    <w:pPr>
      <w:ind w:left="360" w:hanging="360"/>
    </w:pPr>
  </w:style>
  <w:style w:type="paragraph" w:styleId="List2">
    <w:name w:val="List 2"/>
    <w:basedOn w:val="Normal"/>
    <w:rsid w:val="00181BFC"/>
    <w:pPr>
      <w:ind w:left="720" w:hanging="360"/>
    </w:pPr>
  </w:style>
  <w:style w:type="paragraph" w:styleId="List3">
    <w:name w:val="List 3"/>
    <w:basedOn w:val="Normal"/>
    <w:rsid w:val="00181BFC"/>
    <w:pPr>
      <w:ind w:left="1080" w:hanging="360"/>
    </w:pPr>
  </w:style>
  <w:style w:type="paragraph" w:styleId="List4">
    <w:name w:val="List 4"/>
    <w:basedOn w:val="Normal"/>
    <w:rsid w:val="00181BFC"/>
    <w:pPr>
      <w:ind w:left="1440" w:hanging="360"/>
    </w:pPr>
  </w:style>
  <w:style w:type="paragraph" w:styleId="List5">
    <w:name w:val="List 5"/>
    <w:basedOn w:val="Normal"/>
    <w:rsid w:val="00181BFC"/>
    <w:pPr>
      <w:ind w:left="1800" w:hanging="360"/>
    </w:pPr>
  </w:style>
  <w:style w:type="paragraph" w:styleId="ListBullet">
    <w:name w:val="List Bullet"/>
    <w:basedOn w:val="Normal"/>
    <w:rsid w:val="00181BFC"/>
    <w:pPr>
      <w:numPr>
        <w:numId w:val="1"/>
      </w:numPr>
    </w:pPr>
  </w:style>
  <w:style w:type="paragraph" w:styleId="ListBullet2">
    <w:name w:val="List Bullet 2"/>
    <w:basedOn w:val="Normal"/>
    <w:rsid w:val="00181BFC"/>
    <w:pPr>
      <w:numPr>
        <w:numId w:val="2"/>
      </w:numPr>
    </w:pPr>
  </w:style>
  <w:style w:type="paragraph" w:styleId="ListBullet3">
    <w:name w:val="List Bullet 3"/>
    <w:basedOn w:val="Normal"/>
    <w:rsid w:val="00181BFC"/>
    <w:pPr>
      <w:numPr>
        <w:numId w:val="3"/>
      </w:numPr>
    </w:pPr>
  </w:style>
  <w:style w:type="paragraph" w:styleId="ListBullet4">
    <w:name w:val="List Bullet 4"/>
    <w:basedOn w:val="Normal"/>
    <w:rsid w:val="00181BFC"/>
    <w:pPr>
      <w:numPr>
        <w:numId w:val="4"/>
      </w:numPr>
    </w:pPr>
  </w:style>
  <w:style w:type="paragraph" w:styleId="ListBullet5">
    <w:name w:val="List Bullet 5"/>
    <w:basedOn w:val="Normal"/>
    <w:rsid w:val="00181BFC"/>
    <w:pPr>
      <w:numPr>
        <w:numId w:val="5"/>
      </w:numPr>
    </w:pPr>
  </w:style>
  <w:style w:type="paragraph" w:styleId="ListContinue">
    <w:name w:val="List Continue"/>
    <w:basedOn w:val="Normal"/>
    <w:rsid w:val="00181BFC"/>
    <w:pPr>
      <w:spacing w:after="120"/>
      <w:ind w:left="360"/>
    </w:pPr>
  </w:style>
  <w:style w:type="paragraph" w:styleId="ListContinue2">
    <w:name w:val="List Continue 2"/>
    <w:basedOn w:val="Normal"/>
    <w:rsid w:val="00181BFC"/>
    <w:pPr>
      <w:spacing w:after="120"/>
      <w:ind w:left="720"/>
    </w:pPr>
  </w:style>
  <w:style w:type="paragraph" w:styleId="ListContinue3">
    <w:name w:val="List Continue 3"/>
    <w:basedOn w:val="Normal"/>
    <w:rsid w:val="00181BFC"/>
    <w:pPr>
      <w:spacing w:after="120"/>
      <w:ind w:left="1080"/>
    </w:pPr>
  </w:style>
  <w:style w:type="paragraph" w:styleId="ListContinue4">
    <w:name w:val="List Continue 4"/>
    <w:basedOn w:val="Normal"/>
    <w:rsid w:val="00181BFC"/>
    <w:pPr>
      <w:spacing w:after="120"/>
      <w:ind w:left="1440"/>
    </w:pPr>
  </w:style>
  <w:style w:type="paragraph" w:styleId="ListContinue5">
    <w:name w:val="List Continue 5"/>
    <w:basedOn w:val="Normal"/>
    <w:rsid w:val="00181BFC"/>
    <w:pPr>
      <w:spacing w:after="120"/>
      <w:ind w:left="1800"/>
    </w:pPr>
  </w:style>
  <w:style w:type="paragraph" w:styleId="ListNumber">
    <w:name w:val="List Number"/>
    <w:basedOn w:val="Normal"/>
    <w:rsid w:val="00181BFC"/>
    <w:pPr>
      <w:numPr>
        <w:numId w:val="6"/>
      </w:numPr>
    </w:pPr>
  </w:style>
  <w:style w:type="paragraph" w:styleId="ListNumber2">
    <w:name w:val="List Number 2"/>
    <w:basedOn w:val="Normal"/>
    <w:rsid w:val="00181BFC"/>
    <w:pPr>
      <w:numPr>
        <w:numId w:val="7"/>
      </w:numPr>
    </w:pPr>
  </w:style>
  <w:style w:type="paragraph" w:styleId="ListNumber3">
    <w:name w:val="List Number 3"/>
    <w:basedOn w:val="Normal"/>
    <w:rsid w:val="00181BFC"/>
    <w:pPr>
      <w:numPr>
        <w:numId w:val="8"/>
      </w:numPr>
    </w:pPr>
  </w:style>
  <w:style w:type="paragraph" w:styleId="ListNumber4">
    <w:name w:val="List Number 4"/>
    <w:basedOn w:val="Normal"/>
    <w:rsid w:val="00181BFC"/>
    <w:pPr>
      <w:numPr>
        <w:numId w:val="9"/>
      </w:numPr>
    </w:pPr>
  </w:style>
  <w:style w:type="paragraph" w:styleId="ListNumber5">
    <w:name w:val="List Number 5"/>
    <w:basedOn w:val="Normal"/>
    <w:rsid w:val="00181BFC"/>
    <w:pPr>
      <w:numPr>
        <w:numId w:val="10"/>
      </w:numPr>
    </w:pPr>
  </w:style>
  <w:style w:type="paragraph" w:styleId="MacroText">
    <w:name w:val="macro"/>
    <w:semiHidden/>
    <w:rsid w:val="00181B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rsid w:val="00181B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181BFC"/>
  </w:style>
  <w:style w:type="paragraph" w:styleId="NormalIndent">
    <w:name w:val="Normal Indent"/>
    <w:basedOn w:val="Normal"/>
    <w:rsid w:val="00181BFC"/>
    <w:pPr>
      <w:ind w:left="720"/>
    </w:pPr>
  </w:style>
  <w:style w:type="paragraph" w:styleId="NoteHeading">
    <w:name w:val="Note Heading"/>
    <w:basedOn w:val="Normal"/>
    <w:next w:val="Normal"/>
    <w:rsid w:val="00181BFC"/>
  </w:style>
  <w:style w:type="paragraph" w:styleId="PlainText">
    <w:name w:val="Plain Text"/>
    <w:basedOn w:val="Normal"/>
    <w:rsid w:val="00181BF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181BFC"/>
  </w:style>
  <w:style w:type="paragraph" w:styleId="Signature">
    <w:name w:val="Signature"/>
    <w:basedOn w:val="Normal"/>
    <w:rsid w:val="00181BFC"/>
    <w:pPr>
      <w:ind w:left="4320"/>
    </w:pPr>
  </w:style>
  <w:style w:type="character" w:styleId="Strong">
    <w:name w:val="Strong"/>
    <w:basedOn w:val="DefaultParagraphFont"/>
    <w:qFormat/>
    <w:rsid w:val="00181BFC"/>
    <w:rPr>
      <w:b/>
      <w:bCs/>
    </w:rPr>
  </w:style>
  <w:style w:type="paragraph" w:styleId="Subtitle">
    <w:name w:val="Subtitle"/>
    <w:basedOn w:val="Normal"/>
    <w:qFormat/>
    <w:rsid w:val="00181BFC"/>
    <w:pPr>
      <w:spacing w:after="60"/>
      <w:jc w:val="center"/>
      <w:outlineLvl w:val="1"/>
    </w:pPr>
    <w:rPr>
      <w:rFonts w:ascii="Arial" w:hAnsi="Arial" w:cs="Arial"/>
    </w:rPr>
  </w:style>
  <w:style w:type="paragraph" w:styleId="Title">
    <w:name w:val="Title"/>
    <w:basedOn w:val="Normal"/>
    <w:qFormat/>
    <w:rsid w:val="00181B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81BFC"/>
    <w:pPr>
      <w:spacing w:before="120"/>
    </w:pPr>
    <w:rPr>
      <w:rFonts w:ascii="Arial" w:hAnsi="Arial" w:cs="Arial"/>
      <w:b/>
      <w:bCs/>
    </w:rPr>
  </w:style>
  <w:style w:type="paragraph" w:customStyle="1" w:styleId="ESA-Classification">
    <w:name w:val="ESA-Classification"/>
    <w:basedOn w:val="Normal"/>
    <w:next w:val="Normal"/>
    <w:rsid w:val="0016542D"/>
    <w:pPr>
      <w:framePr w:wrap="around" w:vAnchor="text" w:hAnchor="text" w:y="1"/>
      <w:spacing w:line="240" w:lineRule="exact"/>
    </w:pPr>
    <w:rPr>
      <w:rFonts w:ascii="NotesEsa" w:hAnsi="NotesEsa"/>
      <w:sz w:val="16"/>
      <w:lang w:val="en-US"/>
    </w:rPr>
  </w:style>
  <w:style w:type="paragraph" w:customStyle="1" w:styleId="ESA-Signature">
    <w:name w:val="ESA-Signature"/>
    <w:basedOn w:val="Normal"/>
    <w:rsid w:val="00850C32"/>
    <w:rPr>
      <w:noProof/>
    </w:rPr>
  </w:style>
  <w:style w:type="table" w:styleId="TableGrid">
    <w:name w:val="Table Grid"/>
    <w:basedOn w:val="TableNormal"/>
    <w:rsid w:val="0091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ame">
    <w:name w:val="PDframe"/>
    <w:basedOn w:val="ESA-Classification"/>
    <w:rsid w:val="00E3386E"/>
    <w:pPr>
      <w:framePr w:w="9662" w:wrap="around" w:y="7" w:anchorLock="1"/>
    </w:pPr>
    <w:rPr>
      <w:rFonts w:ascii="Georgia" w:hAnsi="Georgia"/>
      <w:b/>
      <w:sz w:val="20"/>
      <w:szCs w:val="20"/>
      <w:lang w:val="en-GB"/>
    </w:rPr>
  </w:style>
  <w:style w:type="paragraph" w:customStyle="1" w:styleId="ESAFooterText">
    <w:name w:val="ESAFooterText"/>
    <w:basedOn w:val="Normal"/>
    <w:qFormat/>
    <w:rsid w:val="008F1DE9"/>
    <w:rPr>
      <w:noProof/>
      <w:sz w:val="16"/>
      <w:szCs w:val="16"/>
    </w:rPr>
  </w:style>
  <w:style w:type="paragraph" w:customStyle="1" w:styleId="ESAAddress">
    <w:name w:val="ESAAddress"/>
    <w:basedOn w:val="Normal"/>
    <w:qFormat/>
    <w:rsid w:val="008F1DE9"/>
    <w:pPr>
      <w:jc w:val="right"/>
    </w:pPr>
    <w:rPr>
      <w:rFonts w:ascii="NotesEsa" w:hAnsi="NotesEsa"/>
      <w:noProof/>
      <w:sz w:val="16"/>
      <w:szCs w:val="16"/>
    </w:rPr>
  </w:style>
  <w:style w:type="paragraph" w:customStyle="1" w:styleId="LetterDataNoSpell">
    <w:name w:val="LetterDataNoSpell"/>
    <w:basedOn w:val="LETTERData"/>
    <w:qFormat/>
    <w:rsid w:val="00A4624F"/>
    <w:pPr>
      <w:tabs>
        <w:tab w:val="clear" w:pos="3960"/>
        <w:tab w:val="clear" w:pos="4860"/>
        <w:tab w:val="clear" w:pos="6840"/>
      </w:tabs>
    </w:pPr>
    <w:rPr>
      <w:b w:val="0"/>
      <w:noProof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E519F"/>
    <w:pPr>
      <w:ind w:left="720"/>
    </w:pPr>
  </w:style>
  <w:style w:type="character" w:customStyle="1" w:styleId="BodyTextIndent2Char">
    <w:name w:val="Body Text Indent 2 Char"/>
    <w:link w:val="BodyTextIndent2"/>
    <w:rsid w:val="00FE519F"/>
    <w:rPr>
      <w:rFonts w:ascii="Georgia" w:hAnsi="Georgia"/>
      <w:sz w:val="24"/>
      <w:szCs w:val="24"/>
      <w:lang w:val="en-GB"/>
    </w:rPr>
  </w:style>
  <w:style w:type="paragraph" w:customStyle="1" w:styleId="OptionBlock">
    <w:name w:val="Option Block"/>
    <w:basedOn w:val="Normal"/>
    <w:link w:val="OptionBlockCharChar"/>
    <w:rsid w:val="00C6329A"/>
    <w:pPr>
      <w:shd w:val="clear" w:color="auto" w:fill="FFFF99"/>
      <w:suppressAutoHyphens/>
      <w:jc w:val="both"/>
    </w:pPr>
    <w:rPr>
      <w:szCs w:val="20"/>
      <w:lang w:eastAsia="ar-SA"/>
    </w:rPr>
  </w:style>
  <w:style w:type="character" w:customStyle="1" w:styleId="OptionBlockCharChar">
    <w:name w:val="Option Block Char Char"/>
    <w:link w:val="OptionBlock"/>
    <w:rsid w:val="00C6329A"/>
    <w:rPr>
      <w:sz w:val="24"/>
      <w:shd w:val="clear" w:color="auto" w:fill="FFFF99"/>
      <w:lang w:val="en-GB" w:eastAsia="ar-SA"/>
    </w:rPr>
  </w:style>
  <w:style w:type="paragraph" w:customStyle="1" w:styleId="DashedList">
    <w:name w:val="Dashed List"/>
    <w:basedOn w:val="Normal"/>
    <w:qFormat/>
    <w:rsid w:val="00C6329A"/>
    <w:pPr>
      <w:numPr>
        <w:ilvl w:val="1"/>
        <w:numId w:val="12"/>
      </w:numPr>
      <w:suppressAutoHyphens/>
      <w:ind w:left="720"/>
      <w:jc w:val="both"/>
    </w:pPr>
    <w:rPr>
      <w:lang w:eastAsia="ar-SA"/>
    </w:rPr>
  </w:style>
  <w:style w:type="paragraph" w:customStyle="1" w:styleId="Article">
    <w:name w:val="Article"/>
    <w:basedOn w:val="Heading2"/>
    <w:next w:val="Heading3"/>
    <w:qFormat/>
    <w:rsid w:val="00C6329A"/>
    <w:pPr>
      <w:numPr>
        <w:numId w:val="13"/>
      </w:numPr>
      <w:suppressAutoHyphens/>
      <w:spacing w:before="0" w:after="0"/>
      <w:ind w:left="0"/>
    </w:pPr>
    <w:rPr>
      <w:rFonts w:cs="Times New Roman"/>
      <w:bCs w:val="0"/>
      <w:iCs w:val="0"/>
      <w:sz w:val="24"/>
      <w:szCs w:val="24"/>
      <w:u w:val="single"/>
      <w:lang w:eastAsia="ar-SA"/>
    </w:rPr>
  </w:style>
  <w:style w:type="paragraph" w:customStyle="1" w:styleId="Subarticle">
    <w:name w:val="Subarticle"/>
    <w:basedOn w:val="Heading3"/>
    <w:link w:val="SubarticleChar"/>
    <w:qFormat/>
    <w:rsid w:val="00C6329A"/>
    <w:pPr>
      <w:numPr>
        <w:numId w:val="13"/>
      </w:numPr>
      <w:tabs>
        <w:tab w:val="left" w:pos="900"/>
        <w:tab w:val="left" w:pos="1620"/>
        <w:tab w:val="left" w:pos="2520"/>
      </w:tabs>
      <w:suppressAutoHyphens/>
      <w:spacing w:before="0" w:after="0"/>
    </w:pPr>
    <w:rPr>
      <w:rFonts w:cs="Times New Roman"/>
      <w:bCs w:val="0"/>
      <w:i w:val="0"/>
      <w:sz w:val="24"/>
      <w:szCs w:val="24"/>
      <w:u w:val="single"/>
      <w:lang w:eastAsia="ar-SA"/>
    </w:rPr>
  </w:style>
  <w:style w:type="paragraph" w:customStyle="1" w:styleId="SubarticleLevel3">
    <w:name w:val="Subarticle Level 3"/>
    <w:basedOn w:val="Normal"/>
    <w:link w:val="SubarticleLevel3CharChar"/>
    <w:rsid w:val="00C6329A"/>
    <w:pPr>
      <w:numPr>
        <w:ilvl w:val="3"/>
        <w:numId w:val="13"/>
      </w:numPr>
      <w:suppressAutoHyphens/>
      <w:jc w:val="both"/>
    </w:pPr>
    <w:rPr>
      <w:lang w:eastAsia="ar-SA"/>
    </w:rPr>
  </w:style>
  <w:style w:type="paragraph" w:customStyle="1" w:styleId="SubarticleLevel4">
    <w:name w:val="Subarticle Level 4"/>
    <w:basedOn w:val="Normal"/>
    <w:rsid w:val="00C6329A"/>
    <w:pPr>
      <w:numPr>
        <w:ilvl w:val="4"/>
        <w:numId w:val="13"/>
      </w:numPr>
      <w:tabs>
        <w:tab w:val="left" w:pos="900"/>
      </w:tabs>
      <w:suppressAutoHyphens/>
      <w:ind w:left="907" w:hanging="907"/>
      <w:jc w:val="both"/>
    </w:pPr>
    <w:rPr>
      <w:lang w:eastAsia="ar-SA"/>
    </w:rPr>
  </w:style>
  <w:style w:type="paragraph" w:customStyle="1" w:styleId="DashedListIndented">
    <w:name w:val="Dashed List Indented"/>
    <w:basedOn w:val="DashedList"/>
    <w:qFormat/>
    <w:rsid w:val="00C6329A"/>
    <w:pPr>
      <w:tabs>
        <w:tab w:val="left" w:pos="1440"/>
      </w:tabs>
      <w:ind w:left="1440"/>
    </w:pPr>
  </w:style>
  <w:style w:type="character" w:customStyle="1" w:styleId="SubarticleLevel3CharChar">
    <w:name w:val="Subarticle Level 3 Char Char"/>
    <w:link w:val="SubarticleLevel3"/>
    <w:locked/>
    <w:rsid w:val="00C6329A"/>
    <w:rPr>
      <w:sz w:val="24"/>
      <w:szCs w:val="24"/>
      <w:lang w:val="en-GB" w:eastAsia="ar-SA"/>
    </w:rPr>
  </w:style>
  <w:style w:type="paragraph" w:customStyle="1" w:styleId="NumberedListLetters">
    <w:name w:val="Numbered List (Letters)"/>
    <w:basedOn w:val="Normal"/>
    <w:link w:val="NumberedListLettersChar"/>
    <w:qFormat/>
    <w:rsid w:val="00C6329A"/>
    <w:pPr>
      <w:numPr>
        <w:numId w:val="14"/>
      </w:numPr>
      <w:suppressAutoHyphens/>
      <w:jc w:val="both"/>
    </w:pPr>
    <w:rPr>
      <w:lang w:eastAsia="ar-SA"/>
    </w:rPr>
  </w:style>
  <w:style w:type="character" w:customStyle="1" w:styleId="NumberedListLettersChar">
    <w:name w:val="Numbered List (Letters) Char"/>
    <w:link w:val="NumberedListLetters"/>
    <w:rsid w:val="00C6329A"/>
    <w:rPr>
      <w:sz w:val="24"/>
      <w:szCs w:val="24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C6329A"/>
    <w:rPr>
      <w:rFonts w:ascii="Georgia" w:hAnsi="Georgia"/>
      <w:sz w:val="24"/>
      <w:lang w:val="it-IT"/>
    </w:rPr>
  </w:style>
  <w:style w:type="paragraph" w:customStyle="1" w:styleId="OptionText">
    <w:name w:val="Option Text"/>
    <w:basedOn w:val="OptionBlock"/>
    <w:link w:val="OptionTextChar"/>
    <w:rsid w:val="00C6329A"/>
    <w:rPr>
      <w:shd w:val="clear" w:color="auto" w:fill="FFFF99"/>
    </w:rPr>
  </w:style>
  <w:style w:type="character" w:customStyle="1" w:styleId="OptionTextChar">
    <w:name w:val="Option Text Char"/>
    <w:link w:val="OptionText"/>
    <w:rsid w:val="00C6329A"/>
    <w:rPr>
      <w:sz w:val="24"/>
      <w:shd w:val="clear" w:color="auto" w:fill="FFFF99"/>
      <w:lang w:val="en-GB" w:eastAsia="ar-SA"/>
    </w:rPr>
  </w:style>
  <w:style w:type="character" w:customStyle="1" w:styleId="SubarticleChar">
    <w:name w:val="Subarticle Char"/>
    <w:link w:val="Subarticle"/>
    <w:locked/>
    <w:rsid w:val="00C6329A"/>
    <w:rPr>
      <w:b/>
      <w:sz w:val="24"/>
      <w:szCs w:val="24"/>
      <w:u w:val="single"/>
      <w:lang w:val="en-GB" w:eastAsia="ar-SA"/>
    </w:rPr>
  </w:style>
  <w:style w:type="paragraph" w:customStyle="1" w:styleId="Default">
    <w:name w:val="Default"/>
    <w:rsid w:val="00C6329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st">
    <w:name w:val="st"/>
    <w:basedOn w:val="DefaultParagraphFont"/>
    <w:rsid w:val="002247E1"/>
  </w:style>
  <w:style w:type="paragraph" w:customStyle="1" w:styleId="Subheading">
    <w:name w:val="Subheading"/>
    <w:basedOn w:val="Normal"/>
    <w:uiPriority w:val="9"/>
    <w:qFormat/>
    <w:rsid w:val="0083668D"/>
    <w:pPr>
      <w:spacing w:line="240" w:lineRule="atLeast"/>
    </w:pPr>
    <w:rPr>
      <w:rFonts w:ascii="Georgia" w:hAnsi="Georgia" w:cs="Arial"/>
      <w:u w:val="single"/>
      <w:lang w:val="en-US" w:eastAsia="en-US"/>
    </w:rPr>
  </w:style>
  <w:style w:type="paragraph" w:customStyle="1" w:styleId="Heading1Arial14">
    <w:name w:val="Heading 1 + Arial14"/>
    <w:basedOn w:val="Heading1"/>
    <w:uiPriority w:val="99"/>
    <w:rsid w:val="00BB41FB"/>
    <w:pPr>
      <w:keepNext/>
      <w:numPr>
        <w:numId w:val="0"/>
      </w:numPr>
      <w:spacing w:after="120"/>
      <w:jc w:val="both"/>
    </w:pPr>
    <w:rPr>
      <w:rFonts w:ascii="Arial" w:hAnsi="Arial"/>
      <w:b w:val="0"/>
      <w:caps w:val="0"/>
      <w:kern w:val="28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BB41FB"/>
    <w:rPr>
      <w:sz w:val="24"/>
      <w:szCs w:val="24"/>
      <w:lang w:val="en-GB" w:eastAsia="en-GB"/>
    </w:rPr>
  </w:style>
  <w:style w:type="paragraph" w:customStyle="1" w:styleId="BodyText21">
    <w:name w:val="Body Text 21"/>
    <w:basedOn w:val="Normal"/>
    <w:rsid w:val="000C1DE7"/>
    <w:pPr>
      <w:ind w:left="170" w:hanging="170"/>
      <w:jc w:val="both"/>
    </w:pPr>
    <w:rPr>
      <w:lang w:val="en-US" w:eastAsia="en-US"/>
    </w:rPr>
  </w:style>
  <w:style w:type="character" w:customStyle="1" w:styleId="pbtocauthors">
    <w:name w:val="pb_toc_authors"/>
    <w:basedOn w:val="DefaultParagraphFont"/>
    <w:rsid w:val="000C1DE7"/>
  </w:style>
  <w:style w:type="character" w:customStyle="1" w:styleId="Style1Char">
    <w:name w:val="Style1 Char"/>
    <w:basedOn w:val="DefaultParagraphFont"/>
    <w:link w:val="Style1"/>
    <w:locked/>
    <w:rsid w:val="006866F3"/>
    <w:rPr>
      <w:rFonts w:ascii="Georgia" w:hAnsi="Georgia"/>
      <w:b/>
      <w:sz w:val="24"/>
      <w:szCs w:val="24"/>
      <w:u w:val="single"/>
      <w:lang w:val="en-GB" w:eastAsia="ar-SA"/>
    </w:rPr>
  </w:style>
  <w:style w:type="paragraph" w:customStyle="1" w:styleId="Style1">
    <w:name w:val="Style1"/>
    <w:basedOn w:val="Article"/>
    <w:next w:val="Heading1"/>
    <w:link w:val="Style1Char"/>
    <w:qFormat/>
    <w:rsid w:val="006866F3"/>
    <w:pPr>
      <w:numPr>
        <w:ilvl w:val="0"/>
        <w:numId w:val="0"/>
      </w:numPr>
      <w:tabs>
        <w:tab w:val="num" w:pos="360"/>
      </w:tabs>
      <w:ind w:hanging="360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o%20lugini\AppData\Roaming\Microsoft\Templates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AB77-C626-4356-B563-9FB1EB94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29</TotalTime>
  <Pages>6</Pages>
  <Words>788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ESA</Company>
  <LinksUpToDate>false</LinksUpToDate>
  <CharactersWithSpaces>5447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Ylenia Corrent</dc:creator>
  <cp:lastModifiedBy>Mahesh Sha</cp:lastModifiedBy>
  <cp:revision>8</cp:revision>
  <cp:lastPrinted>2016-10-11T07:55:00Z</cp:lastPrinted>
  <dcterms:created xsi:type="dcterms:W3CDTF">2021-11-21T14:46:00Z</dcterms:created>
  <dcterms:modified xsi:type="dcterms:W3CDTF">2021-11-23T15:37:00Z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bution">
    <vt:lpwstr/>
  </property>
  <property fmtid="{D5CDD505-2E9C-101B-9397-08002B2CF9AE}" pid="3" name="Address">
    <vt:lpwstr/>
  </property>
  <property fmtid="{D5CDD505-2E9C-101B-9397-08002B2CF9AE}" pid="4" name="Your Ref">
    <vt:lpwstr/>
  </property>
  <property fmtid="{D5CDD505-2E9C-101B-9397-08002B2CF9AE}" pid="5" name="Reference">
    <vt:lpwstr/>
  </property>
  <property fmtid="{D5CDD505-2E9C-101B-9397-08002B2CF9AE}" pid="6" name="Place">
    <vt:lpwstr>Noordwijk</vt:lpwstr>
  </property>
  <property fmtid="{D5CDD505-2E9C-101B-9397-08002B2CF9AE}" pid="7" name="Issue Date">
    <vt:lpwstr/>
  </property>
  <property fmtid="{D5CDD505-2E9C-101B-9397-08002B2CF9AE}" pid="8" name="bmsSitename">
    <vt:lpwstr>ESTEC</vt:lpwstr>
  </property>
  <property fmtid="{D5CDD505-2E9C-101B-9397-08002B2CF9AE}" pid="9" name="bmsAddress">
    <vt:lpwstr>European Space Research_x000b_and Technology Centre_x000b_Keplerlaan 1_x000b_2201 AZ Noordwijk_x000b_The Netherlands</vt:lpwstr>
  </property>
  <property fmtid="{D5CDD505-2E9C-101B-9397-08002B2CF9AE}" pid="10" name="bmsPhoneFax">
    <vt:lpwstr>T +31 (0)71 565 6565_x000b_F +31 (0)71 565 6040_x000b_www.esa.int</vt:lpwstr>
  </property>
  <property fmtid="{D5CDD505-2E9C-101B-9397-08002B2CF9AE}" pid="11" name="Recipient Tel">
    <vt:lpwstr>  </vt:lpwstr>
  </property>
  <property fmtid="{D5CDD505-2E9C-101B-9397-08002B2CF9AE}" pid="12" name="Recipient Fax">
    <vt:lpwstr>  </vt:lpwstr>
  </property>
  <property fmtid="{D5CDD505-2E9C-101B-9397-08002B2CF9AE}" pid="13" name="logo">
    <vt:bool>true</vt:bool>
  </property>
  <property fmtid="{D5CDD505-2E9C-101B-9397-08002B2CF9AE}" pid="14" name="Classification">
    <vt:lpwstr/>
  </property>
  <property fmtid="{D5CDD505-2E9C-101B-9397-08002B2CF9AE}" pid="15" name="ESADoctype">
    <vt:lpwstr>ESA_LETTER</vt:lpwstr>
  </property>
  <property fmtid="{D5CDD505-2E9C-101B-9397-08002B2CF9AE}" pid="16" name="PlaceDateLR">
    <vt:bool>true</vt:bool>
  </property>
  <property fmtid="{D5CDD505-2E9C-101B-9397-08002B2CF9AE}" pid="17" name="PageNos">
    <vt:bool>false</vt:bool>
  </property>
  <property fmtid="{D5CDD505-2E9C-101B-9397-08002B2CF9AE}" pid="18" name="AddComma">
    <vt:lpwstr> </vt:lpwstr>
  </property>
  <property fmtid="{D5CDD505-2E9C-101B-9397-08002B2CF9AE}" pid="19" name="ItAddComma">
    <vt:lpwstr/>
  </property>
  <property fmtid="{D5CDD505-2E9C-101B-9397-08002B2CF9AE}" pid="20" name="ESAVersion">
    <vt:lpwstr>4GV1.0</vt:lpwstr>
  </property>
  <property fmtid="{D5CDD505-2E9C-101B-9397-08002B2CF9AE}" pid="21" name="Organisational entity">
    <vt:lpwstr/>
  </property>
  <property fmtid="{D5CDD505-2E9C-101B-9397-08002B2CF9AE}" pid="22" name="Company">
    <vt:lpwstr>ESA</vt:lpwstr>
  </property>
</Properties>
</file>